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B6E" w:rsidRPr="009C1359" w:rsidRDefault="00F73753" w:rsidP="00416CE0">
      <w:pPr>
        <w:spacing w:after="240"/>
        <w:rPr>
          <w:rFonts w:ascii="Calibri" w:hAnsi="Calibri" w:cs="Times New Roman"/>
          <w:b/>
          <w:sz w:val="21"/>
          <w:szCs w:val="21"/>
        </w:rPr>
      </w:pPr>
      <w:r>
        <w:rPr>
          <w:rFonts w:ascii="Calibri" w:hAnsi="Calibri" w:cs="Times New Roman"/>
          <w:b/>
          <w:sz w:val="21"/>
          <w:szCs w:val="21"/>
        </w:rPr>
        <w:t xml:space="preserve"> </w:t>
      </w:r>
      <w:r w:rsidR="00E857C3" w:rsidRPr="009C1359">
        <w:rPr>
          <w:rFonts w:ascii="Calibri" w:hAnsi="Calibri" w:cs="Times New Roman"/>
          <w:b/>
          <w:sz w:val="21"/>
          <w:szCs w:val="21"/>
        </w:rPr>
        <w:t>OPIS PRZEDMIOTU ZAMÓWIENIA</w:t>
      </w:r>
    </w:p>
    <w:p w:rsidR="0017624E" w:rsidRPr="009C1359" w:rsidRDefault="00A9097C" w:rsidP="0017624E">
      <w:pPr>
        <w:spacing w:after="120"/>
        <w:rPr>
          <w:rFonts w:ascii="Calibri" w:hAnsi="Calibri" w:cs="Times New Roman"/>
          <w:b/>
          <w:sz w:val="21"/>
          <w:szCs w:val="21"/>
        </w:rPr>
      </w:pPr>
      <w:r w:rsidRPr="009C1359">
        <w:rPr>
          <w:rFonts w:ascii="Calibri" w:hAnsi="Calibri" w:cs="Times New Roman"/>
          <w:b/>
          <w:sz w:val="21"/>
          <w:szCs w:val="21"/>
        </w:rPr>
        <w:t>Część</w:t>
      </w:r>
      <w:r w:rsidR="000E0A9F" w:rsidRPr="009C1359">
        <w:rPr>
          <w:rFonts w:ascii="Calibri" w:hAnsi="Calibri" w:cs="Times New Roman"/>
          <w:b/>
          <w:sz w:val="21"/>
          <w:szCs w:val="21"/>
        </w:rPr>
        <w:t xml:space="preserve"> nr</w:t>
      </w:r>
      <w:r w:rsidR="00100CE3" w:rsidRPr="009C1359">
        <w:rPr>
          <w:rFonts w:ascii="Calibri" w:hAnsi="Calibri" w:cs="Times New Roman"/>
          <w:b/>
          <w:sz w:val="21"/>
          <w:szCs w:val="21"/>
        </w:rPr>
        <w:t xml:space="preserve"> </w:t>
      </w:r>
      <w:r w:rsidR="00EC48B8" w:rsidRPr="009C1359">
        <w:rPr>
          <w:rFonts w:ascii="Calibri" w:hAnsi="Calibri" w:cs="Times New Roman"/>
          <w:b/>
          <w:sz w:val="21"/>
          <w:szCs w:val="21"/>
        </w:rPr>
        <w:t>1</w:t>
      </w:r>
      <w:r w:rsidR="00E2707D" w:rsidRPr="009C1359">
        <w:rPr>
          <w:rFonts w:ascii="Calibri" w:hAnsi="Calibri" w:cs="Times New Roman"/>
          <w:b/>
          <w:sz w:val="21"/>
          <w:szCs w:val="21"/>
        </w:rPr>
        <w:t xml:space="preserve"> – </w:t>
      </w:r>
      <w:r w:rsidR="00305A5B">
        <w:rPr>
          <w:rFonts w:ascii="Calibri" w:hAnsi="Calibri" w:cs="Times New Roman"/>
          <w:b/>
          <w:sz w:val="21"/>
          <w:szCs w:val="21"/>
        </w:rPr>
        <w:t>s</w:t>
      </w:r>
      <w:r w:rsidR="00074656" w:rsidRPr="009C1359">
        <w:rPr>
          <w:rFonts w:ascii="Calibri" w:hAnsi="Calibri" w:cs="Times New Roman"/>
          <w:b/>
          <w:sz w:val="21"/>
          <w:szCs w:val="21"/>
        </w:rPr>
        <w:t>terylne obłożenia pola operacyjnego do laparoskopii</w:t>
      </w:r>
      <w:r w:rsidR="00EC48B8" w:rsidRPr="009C1359">
        <w:rPr>
          <w:rFonts w:ascii="Calibri" w:hAnsi="Calibri" w:cs="Times New Roman"/>
          <w:b/>
          <w:sz w:val="21"/>
          <w:szCs w:val="21"/>
        </w:rPr>
        <w:t xml:space="preserve"> </w:t>
      </w:r>
    </w:p>
    <w:tbl>
      <w:tblPr>
        <w:tblStyle w:val="Tabela-Siatka"/>
        <w:tblW w:w="15768" w:type="dxa"/>
        <w:tblInd w:w="-714" w:type="dxa"/>
        <w:tblLook w:val="04A0" w:firstRow="1" w:lastRow="0" w:firstColumn="1" w:lastColumn="0" w:noHBand="0" w:noVBand="1"/>
      </w:tblPr>
      <w:tblGrid>
        <w:gridCol w:w="552"/>
        <w:gridCol w:w="4852"/>
        <w:gridCol w:w="807"/>
        <w:gridCol w:w="654"/>
        <w:gridCol w:w="1701"/>
        <w:gridCol w:w="1672"/>
        <w:gridCol w:w="830"/>
        <w:gridCol w:w="1748"/>
        <w:gridCol w:w="1118"/>
        <w:gridCol w:w="1834"/>
      </w:tblGrid>
      <w:tr w:rsidR="0075398B" w:rsidRPr="009C1359" w:rsidTr="00844CE5">
        <w:tc>
          <w:tcPr>
            <w:tcW w:w="552" w:type="dxa"/>
            <w:shd w:val="clear" w:color="auto" w:fill="D0CECE" w:themeFill="background2" w:themeFillShade="E6"/>
          </w:tcPr>
          <w:p w:rsidR="001566CE" w:rsidRPr="009C1359" w:rsidRDefault="001566CE" w:rsidP="00AF1BD2">
            <w:pPr>
              <w:spacing w:before="240"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9C1359">
              <w:rPr>
                <w:rFonts w:ascii="Calibri" w:hAnsi="Calibri" w:cs="Times New Roman"/>
                <w:sz w:val="21"/>
                <w:szCs w:val="21"/>
              </w:rPr>
              <w:t>Lp.</w:t>
            </w:r>
          </w:p>
        </w:tc>
        <w:tc>
          <w:tcPr>
            <w:tcW w:w="4852" w:type="dxa"/>
            <w:shd w:val="clear" w:color="auto" w:fill="D0CECE" w:themeFill="background2" w:themeFillShade="E6"/>
          </w:tcPr>
          <w:p w:rsidR="001566CE" w:rsidRPr="009C1359" w:rsidRDefault="001566CE" w:rsidP="00090282">
            <w:pPr>
              <w:spacing w:before="240"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9C1359">
              <w:rPr>
                <w:rFonts w:ascii="Calibri" w:hAnsi="Calibri" w:cs="Times New Roman"/>
                <w:sz w:val="21"/>
                <w:szCs w:val="21"/>
              </w:rPr>
              <w:t>Przedmiot zamówienia</w:t>
            </w:r>
            <w:r w:rsidR="001B66F4" w:rsidRPr="009C1359">
              <w:rPr>
                <w:rFonts w:ascii="Calibri" w:hAnsi="Calibri" w:cs="Times New Roman"/>
                <w:sz w:val="21"/>
                <w:szCs w:val="21"/>
              </w:rPr>
              <w:br/>
              <w:t>w</w:t>
            </w:r>
            <w:r w:rsidR="005E12A6" w:rsidRPr="009C1359">
              <w:rPr>
                <w:rFonts w:ascii="Calibri" w:hAnsi="Calibri" w:cs="Times New Roman"/>
                <w:sz w:val="21"/>
                <w:szCs w:val="21"/>
              </w:rPr>
              <w:t>ielkość opakowania (jeśli dotyczy)</w:t>
            </w:r>
          </w:p>
        </w:tc>
        <w:tc>
          <w:tcPr>
            <w:tcW w:w="807" w:type="dxa"/>
            <w:shd w:val="clear" w:color="auto" w:fill="D0CECE" w:themeFill="background2" w:themeFillShade="E6"/>
          </w:tcPr>
          <w:p w:rsidR="001566CE" w:rsidRPr="009C1359" w:rsidRDefault="001566CE" w:rsidP="00090282">
            <w:pPr>
              <w:spacing w:before="240"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9C1359">
              <w:rPr>
                <w:rFonts w:ascii="Calibri" w:hAnsi="Calibri" w:cs="Times New Roman"/>
                <w:sz w:val="21"/>
                <w:szCs w:val="21"/>
              </w:rPr>
              <w:t>J.m.</w:t>
            </w:r>
          </w:p>
        </w:tc>
        <w:tc>
          <w:tcPr>
            <w:tcW w:w="654" w:type="dxa"/>
            <w:shd w:val="clear" w:color="auto" w:fill="D0CECE" w:themeFill="background2" w:themeFillShade="E6"/>
          </w:tcPr>
          <w:p w:rsidR="001566CE" w:rsidRPr="009C1359" w:rsidRDefault="00F52C63" w:rsidP="00F52C63">
            <w:pPr>
              <w:spacing w:before="240"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9C1359">
              <w:rPr>
                <w:rFonts w:ascii="Calibri" w:hAnsi="Calibri" w:cs="Times New Roman"/>
                <w:sz w:val="21"/>
                <w:szCs w:val="21"/>
              </w:rPr>
              <w:t>Ilość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1566CE" w:rsidRPr="009C1359" w:rsidRDefault="001566CE" w:rsidP="001566CE">
            <w:pPr>
              <w:spacing w:before="60"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9C1359">
              <w:rPr>
                <w:rFonts w:ascii="Calibri" w:hAnsi="Calibri" w:cs="Times New Roman"/>
                <w:sz w:val="21"/>
                <w:szCs w:val="21"/>
              </w:rPr>
              <w:t>Cena jednostkowa NETTO w PLN</w:t>
            </w:r>
            <w:r w:rsidR="00E01639" w:rsidRPr="009C1359">
              <w:rPr>
                <w:rFonts w:ascii="Calibri" w:hAnsi="Calibri" w:cs="Times New Roman"/>
                <w:sz w:val="21"/>
                <w:szCs w:val="21"/>
              </w:rPr>
              <w:br/>
            </w:r>
            <w:r w:rsidR="00842DBD" w:rsidRPr="009C1359">
              <w:rPr>
                <w:rFonts w:ascii="Calibri" w:hAnsi="Calibri" w:cs="Times New Roman"/>
                <w:sz w:val="21"/>
                <w:szCs w:val="21"/>
              </w:rPr>
              <w:t>(</w:t>
            </w:r>
            <w:r w:rsidR="00E01639" w:rsidRPr="009C1359">
              <w:rPr>
                <w:rFonts w:ascii="Calibri" w:hAnsi="Calibri" w:cs="Times New Roman"/>
                <w:sz w:val="21"/>
                <w:szCs w:val="21"/>
              </w:rPr>
              <w:t>za j.m. z kol. 3</w:t>
            </w:r>
            <w:r w:rsidR="00842DBD" w:rsidRPr="009C1359">
              <w:rPr>
                <w:rFonts w:ascii="Calibri" w:hAnsi="Calibri" w:cs="Times New Roman"/>
                <w:sz w:val="21"/>
                <w:szCs w:val="21"/>
              </w:rPr>
              <w:t>)</w:t>
            </w:r>
            <w:r w:rsidR="00E01639" w:rsidRPr="009C1359">
              <w:rPr>
                <w:rFonts w:ascii="Calibri" w:hAnsi="Calibri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672" w:type="dxa"/>
            <w:shd w:val="clear" w:color="auto" w:fill="D0CECE" w:themeFill="background2" w:themeFillShade="E6"/>
          </w:tcPr>
          <w:p w:rsidR="001566CE" w:rsidRPr="009C1359" w:rsidRDefault="00842DBD" w:rsidP="001566CE">
            <w:pPr>
              <w:spacing w:before="60"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9C1359">
              <w:rPr>
                <w:rFonts w:ascii="Calibri" w:hAnsi="Calibri" w:cs="Times New Roman"/>
                <w:sz w:val="21"/>
                <w:szCs w:val="21"/>
              </w:rPr>
              <w:t>Wartość</w:t>
            </w:r>
            <w:r w:rsidRPr="009C1359">
              <w:rPr>
                <w:rFonts w:ascii="Calibri" w:hAnsi="Calibri" w:cs="Times New Roman"/>
                <w:sz w:val="21"/>
                <w:szCs w:val="21"/>
              </w:rPr>
              <w:br/>
              <w:t>NETTO</w:t>
            </w:r>
            <w:r w:rsidRPr="009C1359">
              <w:rPr>
                <w:rFonts w:ascii="Calibri" w:hAnsi="Calibri" w:cs="Times New Roman"/>
                <w:sz w:val="21"/>
                <w:szCs w:val="21"/>
              </w:rPr>
              <w:br/>
            </w:r>
            <w:r w:rsidR="001566CE" w:rsidRPr="009C1359">
              <w:rPr>
                <w:rFonts w:ascii="Calibri" w:hAnsi="Calibri" w:cs="Times New Roman"/>
                <w:sz w:val="21"/>
                <w:szCs w:val="21"/>
              </w:rPr>
              <w:t>w PLN</w:t>
            </w:r>
            <w:r w:rsidR="00053C15" w:rsidRPr="009C1359">
              <w:rPr>
                <w:rFonts w:ascii="Calibri" w:hAnsi="Calibri" w:cs="Times New Roman"/>
                <w:sz w:val="21"/>
                <w:szCs w:val="21"/>
              </w:rPr>
              <w:br/>
              <w:t>(4 x 5)</w:t>
            </w:r>
          </w:p>
        </w:tc>
        <w:tc>
          <w:tcPr>
            <w:tcW w:w="830" w:type="dxa"/>
            <w:shd w:val="clear" w:color="auto" w:fill="D0CECE" w:themeFill="background2" w:themeFillShade="E6"/>
          </w:tcPr>
          <w:p w:rsidR="001566CE" w:rsidRPr="009C1359" w:rsidRDefault="001566CE" w:rsidP="001566CE">
            <w:pPr>
              <w:spacing w:before="60"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9C1359">
              <w:rPr>
                <w:rFonts w:ascii="Calibri" w:hAnsi="Calibri" w:cs="Times New Roman"/>
                <w:sz w:val="21"/>
                <w:szCs w:val="21"/>
              </w:rPr>
              <w:t>Stawka % VAT</w:t>
            </w:r>
          </w:p>
        </w:tc>
        <w:tc>
          <w:tcPr>
            <w:tcW w:w="1748" w:type="dxa"/>
            <w:shd w:val="clear" w:color="auto" w:fill="D0CECE" w:themeFill="background2" w:themeFillShade="E6"/>
          </w:tcPr>
          <w:p w:rsidR="001566CE" w:rsidRPr="009C1359" w:rsidRDefault="001566CE" w:rsidP="001566CE">
            <w:pPr>
              <w:spacing w:before="60"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9C1359">
              <w:rPr>
                <w:rFonts w:ascii="Calibri" w:hAnsi="Calibri" w:cs="Times New Roman"/>
                <w:sz w:val="21"/>
                <w:szCs w:val="21"/>
              </w:rPr>
              <w:t>Wartość BRUTTO</w:t>
            </w:r>
            <w:r w:rsidR="00842DBD" w:rsidRPr="009C1359">
              <w:rPr>
                <w:rFonts w:ascii="Calibri" w:hAnsi="Calibri" w:cs="Times New Roman"/>
                <w:sz w:val="21"/>
                <w:szCs w:val="21"/>
              </w:rPr>
              <w:t xml:space="preserve"> </w:t>
            </w:r>
            <w:r w:rsidR="00842DBD" w:rsidRPr="009C1359">
              <w:rPr>
                <w:rFonts w:ascii="Calibri" w:hAnsi="Calibri" w:cs="Times New Roman"/>
                <w:sz w:val="21"/>
                <w:szCs w:val="21"/>
              </w:rPr>
              <w:br/>
              <w:t xml:space="preserve">w </w:t>
            </w:r>
            <w:r w:rsidRPr="009C1359">
              <w:rPr>
                <w:rFonts w:ascii="Calibri" w:hAnsi="Calibri" w:cs="Times New Roman"/>
                <w:sz w:val="21"/>
                <w:szCs w:val="21"/>
              </w:rPr>
              <w:t>PLN</w:t>
            </w:r>
            <w:r w:rsidR="00053C15" w:rsidRPr="009C1359">
              <w:rPr>
                <w:rFonts w:ascii="Calibri" w:hAnsi="Calibri" w:cs="Times New Roman"/>
                <w:sz w:val="21"/>
                <w:szCs w:val="21"/>
              </w:rPr>
              <w:br/>
              <w:t>(6 + 7)</w:t>
            </w:r>
          </w:p>
        </w:tc>
        <w:tc>
          <w:tcPr>
            <w:tcW w:w="1118" w:type="dxa"/>
            <w:shd w:val="clear" w:color="auto" w:fill="D0CECE" w:themeFill="background2" w:themeFillShade="E6"/>
          </w:tcPr>
          <w:p w:rsidR="001566CE" w:rsidRPr="009C1359" w:rsidRDefault="001566CE" w:rsidP="000E512A">
            <w:pPr>
              <w:spacing w:before="240"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9C1359">
              <w:rPr>
                <w:rFonts w:ascii="Calibri" w:hAnsi="Calibri" w:cs="Times New Roman"/>
                <w:sz w:val="21"/>
                <w:szCs w:val="21"/>
              </w:rPr>
              <w:t>Producent</w:t>
            </w:r>
          </w:p>
        </w:tc>
        <w:tc>
          <w:tcPr>
            <w:tcW w:w="1834" w:type="dxa"/>
            <w:shd w:val="clear" w:color="auto" w:fill="D0CECE" w:themeFill="background2" w:themeFillShade="E6"/>
          </w:tcPr>
          <w:p w:rsidR="001566CE" w:rsidRPr="009C1359" w:rsidRDefault="00E40F28" w:rsidP="009D6B94">
            <w:pPr>
              <w:spacing w:before="60"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9C1359">
              <w:rPr>
                <w:rFonts w:ascii="Calibri" w:hAnsi="Calibri" w:cs="Times New Roman"/>
                <w:sz w:val="21"/>
                <w:szCs w:val="21"/>
              </w:rPr>
              <w:t>Nazwa</w:t>
            </w:r>
            <w:r w:rsidR="001F5722" w:rsidRPr="009C1359">
              <w:rPr>
                <w:rFonts w:ascii="Calibri" w:hAnsi="Calibri" w:cs="Times New Roman"/>
                <w:sz w:val="21"/>
                <w:szCs w:val="21"/>
              </w:rPr>
              <w:t xml:space="preserve"> handlowa</w:t>
            </w:r>
            <w:r w:rsidR="000F6F9D" w:rsidRPr="009C1359">
              <w:rPr>
                <w:rFonts w:ascii="Calibri" w:hAnsi="Calibri" w:cs="Times New Roman"/>
                <w:sz w:val="21"/>
                <w:szCs w:val="21"/>
              </w:rPr>
              <w:t>/</w:t>
            </w:r>
            <w:r w:rsidR="009707FC" w:rsidRPr="009C1359">
              <w:rPr>
                <w:rFonts w:ascii="Calibri" w:hAnsi="Calibri" w:cs="Times New Roman"/>
                <w:sz w:val="21"/>
                <w:szCs w:val="21"/>
              </w:rPr>
              <w:t xml:space="preserve"> </w:t>
            </w:r>
            <w:r w:rsidR="001F5722" w:rsidRPr="009C1359">
              <w:rPr>
                <w:rFonts w:ascii="Calibri" w:hAnsi="Calibri" w:cs="Times New Roman"/>
                <w:sz w:val="21"/>
                <w:szCs w:val="21"/>
              </w:rPr>
              <w:br/>
            </w:r>
            <w:r w:rsidR="009D6B94" w:rsidRPr="009C1359">
              <w:rPr>
                <w:rFonts w:ascii="Calibri" w:hAnsi="Calibri" w:cs="Times New Roman"/>
                <w:sz w:val="21"/>
                <w:szCs w:val="21"/>
              </w:rPr>
              <w:t>numer katalogowy identyfikując</w:t>
            </w:r>
            <w:r w:rsidR="00D00980" w:rsidRPr="009C1359">
              <w:rPr>
                <w:rFonts w:ascii="Calibri" w:hAnsi="Calibri" w:cs="Times New Roman"/>
                <w:sz w:val="21"/>
                <w:szCs w:val="21"/>
              </w:rPr>
              <w:t>a/</w:t>
            </w:r>
            <w:r w:rsidR="009D6B94" w:rsidRPr="009C1359">
              <w:rPr>
                <w:rFonts w:ascii="Calibri" w:hAnsi="Calibri" w:cs="Times New Roman"/>
                <w:sz w:val="21"/>
                <w:szCs w:val="21"/>
              </w:rPr>
              <w:t>y</w:t>
            </w:r>
            <w:r w:rsidRPr="009C1359">
              <w:rPr>
                <w:rFonts w:ascii="Calibri" w:hAnsi="Calibri" w:cs="Times New Roman"/>
                <w:sz w:val="21"/>
                <w:szCs w:val="21"/>
              </w:rPr>
              <w:t xml:space="preserve"> </w:t>
            </w:r>
            <w:r w:rsidR="00440522" w:rsidRPr="009C1359">
              <w:rPr>
                <w:rFonts w:ascii="Calibri" w:hAnsi="Calibri" w:cs="Times New Roman"/>
                <w:sz w:val="21"/>
                <w:szCs w:val="21"/>
              </w:rPr>
              <w:t xml:space="preserve">oferowany </w:t>
            </w:r>
            <w:r w:rsidRPr="009C1359">
              <w:rPr>
                <w:rFonts w:ascii="Calibri" w:hAnsi="Calibri" w:cs="Times New Roman"/>
                <w:sz w:val="21"/>
                <w:szCs w:val="21"/>
              </w:rPr>
              <w:t>produkt</w:t>
            </w:r>
          </w:p>
        </w:tc>
      </w:tr>
      <w:tr w:rsidR="00053C15" w:rsidRPr="009C1359" w:rsidTr="00844CE5">
        <w:trPr>
          <w:trHeight w:val="299"/>
        </w:trPr>
        <w:tc>
          <w:tcPr>
            <w:tcW w:w="552" w:type="dxa"/>
            <w:shd w:val="clear" w:color="auto" w:fill="D0CECE" w:themeFill="background2" w:themeFillShade="E6"/>
          </w:tcPr>
          <w:p w:rsidR="00053C15" w:rsidRPr="009C1359" w:rsidRDefault="00053C15" w:rsidP="00AF1BD2">
            <w:pPr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9C1359">
              <w:rPr>
                <w:rFonts w:ascii="Calibri" w:hAnsi="Calibri" w:cs="Times New Roman"/>
                <w:sz w:val="21"/>
                <w:szCs w:val="21"/>
              </w:rPr>
              <w:t>1</w:t>
            </w:r>
          </w:p>
        </w:tc>
        <w:tc>
          <w:tcPr>
            <w:tcW w:w="4852" w:type="dxa"/>
            <w:shd w:val="clear" w:color="auto" w:fill="D0CECE" w:themeFill="background2" w:themeFillShade="E6"/>
          </w:tcPr>
          <w:p w:rsidR="00053C15" w:rsidRPr="009C1359" w:rsidRDefault="00053C15" w:rsidP="00053C15">
            <w:pPr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9C1359">
              <w:rPr>
                <w:rFonts w:ascii="Calibri" w:hAnsi="Calibri" w:cs="Times New Roman"/>
                <w:sz w:val="21"/>
                <w:szCs w:val="21"/>
              </w:rPr>
              <w:t>2</w:t>
            </w:r>
          </w:p>
        </w:tc>
        <w:tc>
          <w:tcPr>
            <w:tcW w:w="807" w:type="dxa"/>
            <w:shd w:val="clear" w:color="auto" w:fill="D0CECE" w:themeFill="background2" w:themeFillShade="E6"/>
          </w:tcPr>
          <w:p w:rsidR="00053C15" w:rsidRPr="009C1359" w:rsidRDefault="00053C15" w:rsidP="00053C15">
            <w:pPr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9C1359">
              <w:rPr>
                <w:rFonts w:ascii="Calibri" w:hAnsi="Calibri" w:cs="Times New Roman"/>
                <w:sz w:val="21"/>
                <w:szCs w:val="21"/>
              </w:rPr>
              <w:t>3</w:t>
            </w:r>
          </w:p>
        </w:tc>
        <w:tc>
          <w:tcPr>
            <w:tcW w:w="654" w:type="dxa"/>
            <w:shd w:val="clear" w:color="auto" w:fill="D0CECE" w:themeFill="background2" w:themeFillShade="E6"/>
          </w:tcPr>
          <w:p w:rsidR="00053C15" w:rsidRPr="009C1359" w:rsidRDefault="00053C15" w:rsidP="00053C15">
            <w:pPr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9C1359">
              <w:rPr>
                <w:rFonts w:ascii="Calibri" w:hAnsi="Calibri" w:cs="Times New Roman"/>
                <w:sz w:val="21"/>
                <w:szCs w:val="21"/>
              </w:rPr>
              <w:t>4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053C15" w:rsidRPr="009C1359" w:rsidRDefault="00053C15" w:rsidP="00053C15">
            <w:pPr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9C1359">
              <w:rPr>
                <w:rFonts w:ascii="Calibri" w:hAnsi="Calibri" w:cs="Times New Roman"/>
                <w:sz w:val="21"/>
                <w:szCs w:val="21"/>
              </w:rPr>
              <w:t>5</w:t>
            </w:r>
          </w:p>
        </w:tc>
        <w:tc>
          <w:tcPr>
            <w:tcW w:w="1672" w:type="dxa"/>
            <w:shd w:val="clear" w:color="auto" w:fill="D0CECE" w:themeFill="background2" w:themeFillShade="E6"/>
          </w:tcPr>
          <w:p w:rsidR="00053C15" w:rsidRPr="009C1359" w:rsidRDefault="00053C15" w:rsidP="00053C15">
            <w:pPr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9C1359">
              <w:rPr>
                <w:rFonts w:ascii="Calibri" w:hAnsi="Calibri" w:cs="Times New Roman"/>
                <w:sz w:val="21"/>
                <w:szCs w:val="21"/>
              </w:rPr>
              <w:t>6</w:t>
            </w:r>
          </w:p>
        </w:tc>
        <w:tc>
          <w:tcPr>
            <w:tcW w:w="830" w:type="dxa"/>
            <w:shd w:val="clear" w:color="auto" w:fill="D0CECE" w:themeFill="background2" w:themeFillShade="E6"/>
          </w:tcPr>
          <w:p w:rsidR="00053C15" w:rsidRPr="009C1359" w:rsidRDefault="00053C15" w:rsidP="00053C15">
            <w:pPr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9C1359">
              <w:rPr>
                <w:rFonts w:ascii="Calibri" w:hAnsi="Calibri" w:cs="Times New Roman"/>
                <w:sz w:val="21"/>
                <w:szCs w:val="21"/>
              </w:rPr>
              <w:t>7</w:t>
            </w:r>
          </w:p>
        </w:tc>
        <w:tc>
          <w:tcPr>
            <w:tcW w:w="1748" w:type="dxa"/>
            <w:shd w:val="clear" w:color="auto" w:fill="D0CECE" w:themeFill="background2" w:themeFillShade="E6"/>
          </w:tcPr>
          <w:p w:rsidR="00053C15" w:rsidRPr="009C1359" w:rsidRDefault="00053C15" w:rsidP="00053C15">
            <w:pPr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9C1359">
              <w:rPr>
                <w:rFonts w:ascii="Calibri" w:hAnsi="Calibri" w:cs="Times New Roman"/>
                <w:sz w:val="21"/>
                <w:szCs w:val="21"/>
              </w:rPr>
              <w:t>8</w:t>
            </w:r>
          </w:p>
        </w:tc>
        <w:tc>
          <w:tcPr>
            <w:tcW w:w="1118" w:type="dxa"/>
            <w:shd w:val="clear" w:color="auto" w:fill="D0CECE" w:themeFill="background2" w:themeFillShade="E6"/>
          </w:tcPr>
          <w:p w:rsidR="00053C15" w:rsidRPr="009C1359" w:rsidRDefault="00053C15" w:rsidP="00053C15">
            <w:pPr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9C1359">
              <w:rPr>
                <w:rFonts w:ascii="Calibri" w:hAnsi="Calibri" w:cs="Times New Roman"/>
                <w:sz w:val="21"/>
                <w:szCs w:val="21"/>
              </w:rPr>
              <w:t>9</w:t>
            </w:r>
          </w:p>
        </w:tc>
        <w:tc>
          <w:tcPr>
            <w:tcW w:w="1834" w:type="dxa"/>
            <w:shd w:val="clear" w:color="auto" w:fill="D0CECE" w:themeFill="background2" w:themeFillShade="E6"/>
          </w:tcPr>
          <w:p w:rsidR="00053C15" w:rsidRPr="009C1359" w:rsidRDefault="00053C15" w:rsidP="00053C15">
            <w:pPr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9C1359">
              <w:rPr>
                <w:rFonts w:ascii="Calibri" w:hAnsi="Calibri" w:cs="Times New Roman"/>
                <w:sz w:val="21"/>
                <w:szCs w:val="21"/>
              </w:rPr>
              <w:t>10</w:t>
            </w:r>
          </w:p>
        </w:tc>
      </w:tr>
      <w:tr w:rsidR="00413269" w:rsidRPr="009C1359" w:rsidTr="00844CE5">
        <w:tc>
          <w:tcPr>
            <w:tcW w:w="552" w:type="dxa"/>
          </w:tcPr>
          <w:p w:rsidR="00413269" w:rsidRPr="009C1359" w:rsidRDefault="00413269" w:rsidP="00AF1BD2">
            <w:pPr>
              <w:spacing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 w:rsidRPr="009C1359">
              <w:rPr>
                <w:rFonts w:ascii="Calibri" w:hAnsi="Calibri" w:cs="Times New Roman"/>
                <w:sz w:val="21"/>
                <w:szCs w:val="21"/>
              </w:rPr>
              <w:t>1</w:t>
            </w:r>
          </w:p>
        </w:tc>
        <w:tc>
          <w:tcPr>
            <w:tcW w:w="4852" w:type="dxa"/>
          </w:tcPr>
          <w:p w:rsidR="00413269" w:rsidRPr="009C1359" w:rsidRDefault="00413269" w:rsidP="005D0CAF">
            <w:pPr>
              <w:tabs>
                <w:tab w:val="left" w:pos="2340"/>
              </w:tabs>
              <w:rPr>
                <w:rFonts w:ascii="Calibri" w:hAnsi="Calibri" w:cs="Times New Roman"/>
                <w:sz w:val="21"/>
                <w:szCs w:val="21"/>
              </w:rPr>
            </w:pPr>
            <w:r w:rsidRPr="009C1359">
              <w:rPr>
                <w:rFonts w:ascii="Calibri" w:hAnsi="Calibri" w:cs="Times New Roman"/>
                <w:sz w:val="21"/>
                <w:szCs w:val="21"/>
              </w:rPr>
              <w:t>Sterylne obłożenie pola operacyjnego do laparoskopii, jednorazowego użytku, w składzie:</w:t>
            </w:r>
          </w:p>
          <w:p w:rsidR="00413269" w:rsidRPr="009C1359" w:rsidRDefault="00413269" w:rsidP="005D0CAF">
            <w:pPr>
              <w:tabs>
                <w:tab w:val="left" w:pos="2340"/>
              </w:tabs>
              <w:rPr>
                <w:rFonts w:ascii="Calibri" w:hAnsi="Calibri" w:cs="Times New Roman"/>
                <w:sz w:val="21"/>
                <w:szCs w:val="21"/>
              </w:rPr>
            </w:pPr>
            <w:r w:rsidRPr="009C1359">
              <w:rPr>
                <w:rFonts w:ascii="Calibri" w:hAnsi="Calibri" w:cs="Times New Roman"/>
                <w:sz w:val="21"/>
                <w:szCs w:val="21"/>
              </w:rPr>
              <w:t xml:space="preserve"> a) Serweta o wymiarz</w:t>
            </w:r>
            <w:r w:rsidR="007839A6">
              <w:rPr>
                <w:rFonts w:ascii="Calibri" w:hAnsi="Calibri" w:cs="Times New Roman"/>
                <w:sz w:val="21"/>
                <w:szCs w:val="21"/>
              </w:rPr>
              <w:t>e 250/175/270x260cm, 2-warstwow</w:t>
            </w:r>
            <w:r w:rsidRPr="009C1359">
              <w:rPr>
                <w:rFonts w:ascii="Calibri" w:hAnsi="Calibri" w:cs="Times New Roman"/>
                <w:sz w:val="21"/>
                <w:szCs w:val="21"/>
              </w:rPr>
              <w:t>e (folia PE/wiskoza) o gramaturze 60g/m2, zintegrowana z ekranem anestezjologicznym i nogawicami, otwór brzuszny samoprzylepny 25x30cm, otoczony dodatkową warstwą chłonną o gramaturze 70g/m2, otwór w okolicach krocza 13x24cm, po obu stronach otworu brzusznego znajdują się zintegrowane kieszenie na narzędzia laparoskopowe - 1 szt.</w:t>
            </w:r>
          </w:p>
          <w:p w:rsidR="00413269" w:rsidRPr="009C1359" w:rsidRDefault="00413269" w:rsidP="005D0CAF">
            <w:pPr>
              <w:tabs>
                <w:tab w:val="left" w:pos="2340"/>
              </w:tabs>
              <w:rPr>
                <w:rFonts w:ascii="Calibri" w:hAnsi="Calibri" w:cs="Times New Roman"/>
                <w:sz w:val="21"/>
                <w:szCs w:val="21"/>
              </w:rPr>
            </w:pPr>
            <w:r w:rsidRPr="009C1359">
              <w:rPr>
                <w:rFonts w:ascii="Calibri" w:hAnsi="Calibri" w:cs="Times New Roman"/>
                <w:sz w:val="21"/>
                <w:szCs w:val="21"/>
              </w:rPr>
              <w:t xml:space="preserve">b)  Osłona na stolik </w:t>
            </w:r>
            <w:r w:rsidR="007839A6">
              <w:rPr>
                <w:rFonts w:ascii="Calibri" w:hAnsi="Calibri" w:cs="Times New Roman"/>
                <w:sz w:val="21"/>
                <w:szCs w:val="21"/>
              </w:rPr>
              <w:t xml:space="preserve">typu </w:t>
            </w:r>
            <w:r w:rsidRPr="009C1359">
              <w:rPr>
                <w:rFonts w:ascii="Calibri" w:hAnsi="Calibri" w:cs="Times New Roman"/>
                <w:sz w:val="21"/>
                <w:szCs w:val="21"/>
              </w:rPr>
              <w:t xml:space="preserve">Mayo 79x145cm, wykonana z folii PE 60 mikronów, warstwa chłonna wiskozowa 27g/m2 - 2 szt. </w:t>
            </w:r>
          </w:p>
          <w:p w:rsidR="00413269" w:rsidRPr="009C1359" w:rsidRDefault="00413269" w:rsidP="005D0CAF">
            <w:pPr>
              <w:tabs>
                <w:tab w:val="left" w:pos="2340"/>
              </w:tabs>
              <w:rPr>
                <w:rFonts w:ascii="Calibri" w:hAnsi="Calibri" w:cs="Times New Roman"/>
                <w:sz w:val="21"/>
                <w:szCs w:val="21"/>
              </w:rPr>
            </w:pPr>
            <w:r w:rsidRPr="009C1359">
              <w:rPr>
                <w:rFonts w:ascii="Calibri" w:hAnsi="Calibri" w:cs="Times New Roman"/>
                <w:sz w:val="21"/>
                <w:szCs w:val="21"/>
              </w:rPr>
              <w:t xml:space="preserve">c)  Serweta operacyjna 45x75cm, bez taśmy </w:t>
            </w:r>
            <w:proofErr w:type="spellStart"/>
            <w:r w:rsidRPr="009C1359">
              <w:rPr>
                <w:rFonts w:ascii="Calibri" w:hAnsi="Calibri" w:cs="Times New Roman"/>
                <w:sz w:val="21"/>
                <w:szCs w:val="21"/>
              </w:rPr>
              <w:t>lepnej</w:t>
            </w:r>
            <w:proofErr w:type="spellEnd"/>
            <w:r w:rsidRPr="009C1359">
              <w:rPr>
                <w:rFonts w:ascii="Calibri" w:hAnsi="Calibri" w:cs="Times New Roman"/>
                <w:sz w:val="21"/>
                <w:szCs w:val="21"/>
              </w:rPr>
              <w:t>, 2-warstwowa (folia PE/wiskoza), gramatura 60g/m2 - 1 szt.</w:t>
            </w:r>
          </w:p>
          <w:p w:rsidR="00413269" w:rsidRPr="009C1359" w:rsidRDefault="00413269" w:rsidP="005D0CAF">
            <w:pPr>
              <w:tabs>
                <w:tab w:val="left" w:pos="2340"/>
              </w:tabs>
              <w:rPr>
                <w:rFonts w:ascii="Calibri" w:hAnsi="Calibri" w:cs="Times New Roman"/>
                <w:sz w:val="21"/>
                <w:szCs w:val="21"/>
              </w:rPr>
            </w:pPr>
            <w:r w:rsidRPr="009C1359">
              <w:rPr>
                <w:rFonts w:ascii="Calibri" w:hAnsi="Calibri" w:cs="Times New Roman"/>
                <w:sz w:val="21"/>
                <w:szCs w:val="21"/>
              </w:rPr>
              <w:t>d)  Kieszeń foliowa 40x35cm z taśmą samoprzylepną, 2-komorowa - 1 szt.</w:t>
            </w:r>
          </w:p>
          <w:p w:rsidR="00413269" w:rsidRPr="009C1359" w:rsidRDefault="00413269" w:rsidP="005D0CAF">
            <w:pPr>
              <w:tabs>
                <w:tab w:val="left" w:pos="2340"/>
              </w:tabs>
              <w:rPr>
                <w:rFonts w:ascii="Calibri" w:hAnsi="Calibri" w:cs="Times New Roman"/>
                <w:sz w:val="21"/>
                <w:szCs w:val="21"/>
              </w:rPr>
            </w:pPr>
            <w:r w:rsidRPr="009C1359">
              <w:rPr>
                <w:rFonts w:ascii="Calibri" w:hAnsi="Calibri" w:cs="Times New Roman"/>
                <w:sz w:val="21"/>
                <w:szCs w:val="21"/>
              </w:rPr>
              <w:t>e)  Organizator przewodów (rzep) 2.5x30cm, przyklejany - 1 szt.</w:t>
            </w:r>
          </w:p>
          <w:p w:rsidR="00413269" w:rsidRPr="009C1359" w:rsidRDefault="00413269" w:rsidP="005D0CAF">
            <w:pPr>
              <w:tabs>
                <w:tab w:val="left" w:pos="2340"/>
              </w:tabs>
              <w:rPr>
                <w:rFonts w:ascii="Calibri" w:hAnsi="Calibri" w:cs="Times New Roman"/>
                <w:sz w:val="21"/>
                <w:szCs w:val="21"/>
              </w:rPr>
            </w:pPr>
            <w:r w:rsidRPr="009C1359">
              <w:rPr>
                <w:rFonts w:ascii="Calibri" w:hAnsi="Calibri" w:cs="Times New Roman"/>
                <w:sz w:val="21"/>
                <w:szCs w:val="21"/>
              </w:rPr>
              <w:t xml:space="preserve">f)   Taśma </w:t>
            </w:r>
            <w:proofErr w:type="spellStart"/>
            <w:r w:rsidRPr="009C1359">
              <w:rPr>
                <w:rFonts w:ascii="Calibri" w:hAnsi="Calibri" w:cs="Times New Roman"/>
                <w:sz w:val="21"/>
                <w:szCs w:val="21"/>
              </w:rPr>
              <w:t>lepna</w:t>
            </w:r>
            <w:proofErr w:type="spellEnd"/>
            <w:r w:rsidRPr="009C1359">
              <w:rPr>
                <w:rFonts w:ascii="Calibri" w:hAnsi="Calibri" w:cs="Times New Roman"/>
                <w:sz w:val="21"/>
                <w:szCs w:val="21"/>
              </w:rPr>
              <w:t xml:space="preserve"> 9x49cm, 2-warstwowa (folia PE/wiskoza) - 2 szt.</w:t>
            </w:r>
          </w:p>
          <w:p w:rsidR="00413269" w:rsidRPr="009C1359" w:rsidRDefault="00413269" w:rsidP="005D0CAF">
            <w:pPr>
              <w:tabs>
                <w:tab w:val="left" w:pos="2340"/>
              </w:tabs>
              <w:rPr>
                <w:rFonts w:ascii="Calibri" w:hAnsi="Calibri" w:cs="Times New Roman"/>
                <w:sz w:val="21"/>
                <w:szCs w:val="21"/>
              </w:rPr>
            </w:pPr>
            <w:r w:rsidRPr="009C1359">
              <w:rPr>
                <w:rFonts w:ascii="Calibri" w:hAnsi="Calibri" w:cs="Times New Roman"/>
                <w:sz w:val="21"/>
                <w:szCs w:val="21"/>
              </w:rPr>
              <w:t>g)  Opatrunek chłonny 9x10cm, obszar chłonny 5x5cm - 5 szt.</w:t>
            </w:r>
          </w:p>
          <w:p w:rsidR="00413269" w:rsidRPr="009C1359" w:rsidRDefault="00413269" w:rsidP="005D0CAF">
            <w:pPr>
              <w:tabs>
                <w:tab w:val="left" w:pos="2340"/>
              </w:tabs>
              <w:rPr>
                <w:rFonts w:ascii="Calibri" w:hAnsi="Calibri" w:cs="Times New Roman"/>
                <w:sz w:val="21"/>
                <w:szCs w:val="21"/>
              </w:rPr>
            </w:pPr>
            <w:r w:rsidRPr="009C1359">
              <w:rPr>
                <w:rFonts w:ascii="Calibri" w:hAnsi="Calibri" w:cs="Times New Roman"/>
                <w:sz w:val="21"/>
                <w:szCs w:val="21"/>
              </w:rPr>
              <w:t>h)   Kompres gazowy 5x5cm, gaza 17-nitkowa, 12-warstwowy, znacznik RTG, kolor biały - 5 szt.</w:t>
            </w:r>
          </w:p>
          <w:p w:rsidR="00413269" w:rsidRPr="009C1359" w:rsidRDefault="00413269" w:rsidP="005D0CAF">
            <w:pPr>
              <w:tabs>
                <w:tab w:val="left" w:pos="2340"/>
              </w:tabs>
              <w:rPr>
                <w:rFonts w:ascii="Calibri" w:hAnsi="Calibri" w:cs="Times New Roman"/>
                <w:sz w:val="21"/>
                <w:szCs w:val="21"/>
              </w:rPr>
            </w:pPr>
            <w:r w:rsidRPr="009C1359">
              <w:rPr>
                <w:rFonts w:ascii="Calibri" w:hAnsi="Calibri" w:cs="Times New Roman"/>
                <w:sz w:val="21"/>
                <w:szCs w:val="21"/>
              </w:rPr>
              <w:lastRenderedPageBreak/>
              <w:t>i)    Kompres gazowy 10x10cm, gaza 17-nitkowa, 12-warstwowy, znacznik RTG, kolor biały - 10 szt.</w:t>
            </w:r>
          </w:p>
          <w:p w:rsidR="00413269" w:rsidRPr="009C1359" w:rsidRDefault="00413269" w:rsidP="005D0CAF">
            <w:pPr>
              <w:tabs>
                <w:tab w:val="left" w:pos="2340"/>
              </w:tabs>
              <w:rPr>
                <w:rFonts w:ascii="Calibri" w:hAnsi="Calibri" w:cs="Times New Roman"/>
                <w:sz w:val="21"/>
                <w:szCs w:val="21"/>
              </w:rPr>
            </w:pPr>
            <w:r w:rsidRPr="009C1359">
              <w:rPr>
                <w:rFonts w:ascii="Calibri" w:hAnsi="Calibri" w:cs="Times New Roman"/>
                <w:sz w:val="21"/>
                <w:szCs w:val="21"/>
              </w:rPr>
              <w:t>j)    Miska z polipropylenu 250ml, z podziałką, różowa - 1 szt.</w:t>
            </w:r>
          </w:p>
          <w:p w:rsidR="00413269" w:rsidRPr="009C1359" w:rsidRDefault="00413269" w:rsidP="005D0CAF">
            <w:pPr>
              <w:tabs>
                <w:tab w:val="left" w:pos="2340"/>
              </w:tabs>
              <w:rPr>
                <w:rFonts w:ascii="Calibri" w:hAnsi="Calibri" w:cs="Times New Roman"/>
                <w:sz w:val="21"/>
                <w:szCs w:val="21"/>
              </w:rPr>
            </w:pPr>
            <w:r w:rsidRPr="009C1359">
              <w:rPr>
                <w:rFonts w:ascii="Calibri" w:hAnsi="Calibri" w:cs="Times New Roman"/>
                <w:sz w:val="21"/>
                <w:szCs w:val="21"/>
              </w:rPr>
              <w:t>k)   Urządzenie do usuwania ostrzy chirurgicznych - 1 szt.</w:t>
            </w:r>
          </w:p>
          <w:p w:rsidR="00413269" w:rsidRPr="009C1359" w:rsidRDefault="00413269" w:rsidP="005D0CAF">
            <w:pPr>
              <w:tabs>
                <w:tab w:val="left" w:pos="2340"/>
              </w:tabs>
              <w:rPr>
                <w:rFonts w:ascii="Calibri" w:hAnsi="Calibri" w:cs="Times New Roman"/>
                <w:sz w:val="21"/>
                <w:szCs w:val="21"/>
              </w:rPr>
            </w:pPr>
            <w:r w:rsidRPr="009C1359">
              <w:rPr>
                <w:rFonts w:ascii="Calibri" w:hAnsi="Calibri" w:cs="Times New Roman"/>
                <w:sz w:val="21"/>
                <w:szCs w:val="21"/>
              </w:rPr>
              <w:t>l)    Pojemnik na igły piankowo-magnetyczny, 10 miejsc, kolor żółty - 1 szt.</w:t>
            </w:r>
          </w:p>
          <w:p w:rsidR="00413269" w:rsidRPr="009C1359" w:rsidRDefault="00413269" w:rsidP="005D0CAF">
            <w:pPr>
              <w:tabs>
                <w:tab w:val="left" w:pos="2340"/>
              </w:tabs>
              <w:rPr>
                <w:rFonts w:ascii="Calibri" w:hAnsi="Calibri" w:cs="Times New Roman"/>
                <w:sz w:val="21"/>
                <w:szCs w:val="21"/>
              </w:rPr>
            </w:pPr>
            <w:r w:rsidRPr="009C1359">
              <w:rPr>
                <w:rFonts w:ascii="Calibri" w:hAnsi="Calibri" w:cs="Times New Roman"/>
                <w:sz w:val="21"/>
                <w:szCs w:val="21"/>
              </w:rPr>
              <w:t>ł)    Płyn przeciwmgielny (butelka + watka) - 1 szt.</w:t>
            </w:r>
          </w:p>
          <w:p w:rsidR="00413269" w:rsidRPr="009C1359" w:rsidRDefault="00413269" w:rsidP="005D0CAF">
            <w:pPr>
              <w:tabs>
                <w:tab w:val="left" w:pos="2340"/>
              </w:tabs>
              <w:rPr>
                <w:rFonts w:ascii="Calibri" w:hAnsi="Calibri" w:cs="Times New Roman"/>
                <w:sz w:val="21"/>
                <w:szCs w:val="21"/>
              </w:rPr>
            </w:pPr>
            <w:r w:rsidRPr="009C1359">
              <w:rPr>
                <w:rFonts w:ascii="Calibri" w:hAnsi="Calibri" w:cs="Times New Roman"/>
                <w:sz w:val="21"/>
                <w:szCs w:val="21"/>
              </w:rPr>
              <w:t>m)  Filtr dymu z zaciskiem - 1 szt.</w:t>
            </w:r>
          </w:p>
          <w:p w:rsidR="00413269" w:rsidRPr="009C1359" w:rsidRDefault="00413269" w:rsidP="005D0CAF">
            <w:pPr>
              <w:tabs>
                <w:tab w:val="left" w:pos="2340"/>
              </w:tabs>
              <w:rPr>
                <w:rFonts w:ascii="Calibri" w:hAnsi="Calibri" w:cs="Times New Roman"/>
                <w:sz w:val="21"/>
                <w:szCs w:val="21"/>
              </w:rPr>
            </w:pPr>
            <w:r w:rsidRPr="009C1359">
              <w:rPr>
                <w:rFonts w:ascii="Calibri" w:hAnsi="Calibri" w:cs="Times New Roman"/>
                <w:sz w:val="21"/>
                <w:szCs w:val="21"/>
              </w:rPr>
              <w:t>n)   Zestaw laparoskopowy do ssania/płukania z podwójnym grotem, 5mm, długość 33cm - 1 szt.</w:t>
            </w:r>
          </w:p>
          <w:p w:rsidR="00413269" w:rsidRPr="009C1359" w:rsidRDefault="00413269" w:rsidP="005D0CAF">
            <w:pPr>
              <w:tabs>
                <w:tab w:val="left" w:pos="2340"/>
              </w:tabs>
              <w:rPr>
                <w:rFonts w:ascii="Calibri" w:hAnsi="Calibri" w:cs="Times New Roman"/>
                <w:sz w:val="21"/>
                <w:szCs w:val="21"/>
              </w:rPr>
            </w:pPr>
            <w:r w:rsidRPr="009C1359">
              <w:rPr>
                <w:rFonts w:ascii="Calibri" w:hAnsi="Calibri" w:cs="Times New Roman"/>
                <w:sz w:val="21"/>
                <w:szCs w:val="21"/>
              </w:rPr>
              <w:t xml:space="preserve">o)  Trokar </w:t>
            </w:r>
            <w:proofErr w:type="spellStart"/>
            <w:r w:rsidRPr="009C1359">
              <w:rPr>
                <w:rFonts w:ascii="Calibri" w:hAnsi="Calibri" w:cs="Times New Roman"/>
                <w:sz w:val="21"/>
                <w:szCs w:val="21"/>
              </w:rPr>
              <w:t>bezostrzowy</w:t>
            </w:r>
            <w:proofErr w:type="spellEnd"/>
            <w:r w:rsidRPr="009C1359">
              <w:rPr>
                <w:rFonts w:ascii="Calibri" w:hAnsi="Calibri" w:cs="Times New Roman"/>
                <w:sz w:val="21"/>
                <w:szCs w:val="21"/>
              </w:rPr>
              <w:t xml:space="preserve"> bezpieczny z separującą końcówką 5 mm, długość 100 mm, z karbowaną kaniulą. Port trokara posiada koncentryczne wgłębienie, ułatwiające wprowadzania narzędzi. Dwustopniowy zawór do </w:t>
            </w:r>
            <w:proofErr w:type="spellStart"/>
            <w:r w:rsidRPr="009C1359">
              <w:rPr>
                <w:rFonts w:ascii="Calibri" w:hAnsi="Calibri" w:cs="Times New Roman"/>
                <w:sz w:val="21"/>
                <w:szCs w:val="21"/>
              </w:rPr>
              <w:t>insuflacji</w:t>
            </w:r>
            <w:proofErr w:type="spellEnd"/>
            <w:r w:rsidRPr="009C1359">
              <w:rPr>
                <w:rFonts w:ascii="Calibri" w:hAnsi="Calibri" w:cs="Times New Roman"/>
                <w:sz w:val="21"/>
                <w:szCs w:val="21"/>
              </w:rPr>
              <w:t xml:space="preserve"> (</w:t>
            </w:r>
            <w:proofErr w:type="spellStart"/>
            <w:r w:rsidRPr="009C1359">
              <w:rPr>
                <w:rFonts w:ascii="Calibri" w:hAnsi="Calibri" w:cs="Times New Roman"/>
                <w:sz w:val="21"/>
                <w:szCs w:val="21"/>
              </w:rPr>
              <w:t>insuflacja</w:t>
            </w:r>
            <w:proofErr w:type="spellEnd"/>
            <w:r w:rsidRPr="009C1359">
              <w:rPr>
                <w:rFonts w:ascii="Calibri" w:hAnsi="Calibri" w:cs="Times New Roman"/>
                <w:sz w:val="21"/>
                <w:szCs w:val="21"/>
              </w:rPr>
              <w:t>-stop, z pośrednią pozycją półotwarcia/zamknięcia). Przezierna, rowkowana w kształcie odwróconej choinki ( niegwintowana) kaniula,  zakończona  skośnym ścięciem, oznaczonym czarnym liniowym znacznikiem - 1 szt.</w:t>
            </w:r>
          </w:p>
          <w:p w:rsidR="00413269" w:rsidRPr="009C1359" w:rsidRDefault="00413269" w:rsidP="005D0CAF">
            <w:pPr>
              <w:tabs>
                <w:tab w:val="left" w:pos="2340"/>
              </w:tabs>
              <w:rPr>
                <w:rFonts w:ascii="Calibri" w:hAnsi="Calibri" w:cs="Times New Roman"/>
                <w:sz w:val="21"/>
                <w:szCs w:val="21"/>
              </w:rPr>
            </w:pPr>
            <w:r w:rsidRPr="009C1359">
              <w:rPr>
                <w:rFonts w:ascii="Calibri" w:hAnsi="Calibri" w:cs="Times New Roman"/>
                <w:sz w:val="21"/>
                <w:szCs w:val="21"/>
              </w:rPr>
              <w:t xml:space="preserve">p)  Trokar </w:t>
            </w:r>
            <w:proofErr w:type="spellStart"/>
            <w:r w:rsidRPr="009C1359">
              <w:rPr>
                <w:rFonts w:ascii="Calibri" w:hAnsi="Calibri" w:cs="Times New Roman"/>
                <w:sz w:val="21"/>
                <w:szCs w:val="21"/>
              </w:rPr>
              <w:t>bezostrzowy</w:t>
            </w:r>
            <w:proofErr w:type="spellEnd"/>
            <w:r w:rsidRPr="009C1359">
              <w:rPr>
                <w:rFonts w:ascii="Calibri" w:hAnsi="Calibri" w:cs="Times New Roman"/>
                <w:sz w:val="21"/>
                <w:szCs w:val="21"/>
              </w:rPr>
              <w:t xml:space="preserve"> bezpieczny z separującą końcówką 12 mm, długość 100 mm, z karbowaną kaniulą. Podwójna uszczelka; stała w kaniuli, druga w zdejmowalnym porcie posiadająca syntetyczna osłonę, umożliwiająca stosowanie narzędzi o średnicy 5-12,7 mm. Port trokara posiada koncentryczne wgłębienie, ułatwiające wprowadzania narzędzi. Dwustopniowy zawór do </w:t>
            </w:r>
            <w:proofErr w:type="spellStart"/>
            <w:r w:rsidRPr="009C1359">
              <w:rPr>
                <w:rFonts w:ascii="Calibri" w:hAnsi="Calibri" w:cs="Times New Roman"/>
                <w:sz w:val="21"/>
                <w:szCs w:val="21"/>
              </w:rPr>
              <w:t>insuflacji</w:t>
            </w:r>
            <w:proofErr w:type="spellEnd"/>
            <w:r w:rsidRPr="009C1359">
              <w:rPr>
                <w:rFonts w:ascii="Calibri" w:hAnsi="Calibri" w:cs="Times New Roman"/>
                <w:sz w:val="21"/>
                <w:szCs w:val="21"/>
              </w:rPr>
              <w:t xml:space="preserve"> (</w:t>
            </w:r>
            <w:proofErr w:type="spellStart"/>
            <w:r w:rsidRPr="009C1359">
              <w:rPr>
                <w:rFonts w:ascii="Calibri" w:hAnsi="Calibri" w:cs="Times New Roman"/>
                <w:sz w:val="21"/>
                <w:szCs w:val="21"/>
              </w:rPr>
              <w:t>insuflacja</w:t>
            </w:r>
            <w:proofErr w:type="spellEnd"/>
            <w:r w:rsidRPr="009C1359">
              <w:rPr>
                <w:rFonts w:ascii="Calibri" w:hAnsi="Calibri" w:cs="Times New Roman"/>
                <w:sz w:val="21"/>
                <w:szCs w:val="21"/>
              </w:rPr>
              <w:t>-stop, z pośrednią pozycją półotwarcia/zamknięcia). Przezierna, rowkowana w kształcie odwróconej choinki ( niegwintowana) kaniula,  zakończona  skośnym ścięciem, oznaczonym czarnym liniowym znacznikiem - 1 szt.</w:t>
            </w:r>
          </w:p>
          <w:p w:rsidR="00413269" w:rsidRPr="009C1359" w:rsidRDefault="00413269" w:rsidP="005D0CAF">
            <w:pPr>
              <w:tabs>
                <w:tab w:val="left" w:pos="2340"/>
              </w:tabs>
              <w:rPr>
                <w:rFonts w:ascii="Calibri" w:hAnsi="Calibri" w:cs="Times New Roman"/>
                <w:sz w:val="21"/>
                <w:szCs w:val="21"/>
              </w:rPr>
            </w:pPr>
            <w:r w:rsidRPr="009C1359">
              <w:rPr>
                <w:rFonts w:ascii="Calibri" w:hAnsi="Calibri" w:cs="Times New Roman"/>
                <w:sz w:val="21"/>
                <w:szCs w:val="21"/>
              </w:rPr>
              <w:t xml:space="preserve">r)    Uniwersalna przezroczysta kaniula do trokara 5mm, 10 cm - 2 szt.  </w:t>
            </w:r>
          </w:p>
          <w:p w:rsidR="00413269" w:rsidRPr="009C1359" w:rsidRDefault="00413269" w:rsidP="005D0CAF">
            <w:pPr>
              <w:tabs>
                <w:tab w:val="left" w:pos="2340"/>
              </w:tabs>
              <w:rPr>
                <w:rFonts w:ascii="Calibri" w:hAnsi="Calibri" w:cs="Times New Roman"/>
                <w:sz w:val="21"/>
                <w:szCs w:val="21"/>
              </w:rPr>
            </w:pPr>
            <w:r w:rsidRPr="009C1359">
              <w:rPr>
                <w:rFonts w:ascii="Calibri" w:hAnsi="Calibri" w:cs="Times New Roman"/>
                <w:sz w:val="21"/>
                <w:szCs w:val="21"/>
              </w:rPr>
              <w:t xml:space="preserve">s)    Trokar balonowy typu </w:t>
            </w:r>
            <w:proofErr w:type="spellStart"/>
            <w:r w:rsidRPr="009C1359">
              <w:rPr>
                <w:rFonts w:ascii="Calibri" w:hAnsi="Calibri" w:cs="Times New Roman"/>
                <w:sz w:val="21"/>
                <w:szCs w:val="21"/>
              </w:rPr>
              <w:t>Hasson</w:t>
            </w:r>
            <w:proofErr w:type="spellEnd"/>
            <w:r w:rsidRPr="009C1359">
              <w:rPr>
                <w:rFonts w:ascii="Calibri" w:hAnsi="Calibri" w:cs="Times New Roman"/>
                <w:sz w:val="21"/>
                <w:szCs w:val="21"/>
              </w:rPr>
              <w:t xml:space="preserve"> o średnicy 12 mm, </w:t>
            </w:r>
            <w:r w:rsidRPr="009C1359">
              <w:rPr>
                <w:rFonts w:ascii="Calibri" w:hAnsi="Calibri" w:cs="Times New Roman"/>
                <w:sz w:val="21"/>
                <w:szCs w:val="21"/>
              </w:rPr>
              <w:lastRenderedPageBreak/>
              <w:t xml:space="preserve">długość 100 mm, z gładką kaniulą. Trokar zaopatrzony w silikonowo stożkowy, sprężynowy </w:t>
            </w:r>
            <w:proofErr w:type="spellStart"/>
            <w:r w:rsidRPr="009C1359">
              <w:rPr>
                <w:rFonts w:ascii="Calibri" w:hAnsi="Calibri" w:cs="Times New Roman"/>
                <w:sz w:val="21"/>
                <w:szCs w:val="21"/>
              </w:rPr>
              <w:t>akrylonitrylobutadienowy</w:t>
            </w:r>
            <w:proofErr w:type="spellEnd"/>
            <w:r w:rsidRPr="009C1359">
              <w:rPr>
                <w:rFonts w:ascii="Calibri" w:hAnsi="Calibri" w:cs="Times New Roman"/>
                <w:sz w:val="21"/>
                <w:szCs w:val="21"/>
              </w:rPr>
              <w:t xml:space="preserve"> trójskrzydełkowy mechanizm pozwalający na jego </w:t>
            </w:r>
            <w:proofErr w:type="spellStart"/>
            <w:r w:rsidRPr="009C1359">
              <w:rPr>
                <w:rFonts w:ascii="Calibri" w:hAnsi="Calibri" w:cs="Times New Roman"/>
                <w:sz w:val="21"/>
                <w:szCs w:val="21"/>
              </w:rPr>
              <w:t>górnodolne</w:t>
            </w:r>
            <w:proofErr w:type="spellEnd"/>
            <w:r w:rsidRPr="009C1359">
              <w:rPr>
                <w:rFonts w:ascii="Calibri" w:hAnsi="Calibri" w:cs="Times New Roman"/>
                <w:sz w:val="21"/>
                <w:szCs w:val="21"/>
              </w:rPr>
              <w:t xml:space="preserve"> przesuwanie i automatyczną fiksację na kaniuli. Przeciwległe skrzydełka mechanizmu posiadają szczeliny na fiksację kaniuli  za pomocą szwów. Podwójna silikonowa uszczelka, stała w kaniuli typu kaczy dziób, zapobiegająca utracie odmy przy zdjęciu portu,  druga w zdejmowalnym  porcie, posiadająca syntetyczna osłonę zabezpieczającą przed jej uszkodzeniem, umożliwiająca stosowanie narzędzi o zakresie średnicy 4-13 mm. Port trokara posiada koncentryczne wgłębienie z oznaczeniem zakresu średnicy, ułatwiające wprowadzania narzędzi. Dwustopniowy zawór do </w:t>
            </w:r>
            <w:proofErr w:type="spellStart"/>
            <w:r w:rsidRPr="009C1359">
              <w:rPr>
                <w:rFonts w:ascii="Calibri" w:hAnsi="Calibri" w:cs="Times New Roman"/>
                <w:sz w:val="21"/>
                <w:szCs w:val="21"/>
              </w:rPr>
              <w:t>insuflacji</w:t>
            </w:r>
            <w:proofErr w:type="spellEnd"/>
            <w:r w:rsidRPr="009C1359">
              <w:rPr>
                <w:rFonts w:ascii="Calibri" w:hAnsi="Calibri" w:cs="Times New Roman"/>
                <w:sz w:val="21"/>
                <w:szCs w:val="21"/>
              </w:rPr>
              <w:t xml:space="preserve"> (</w:t>
            </w:r>
            <w:proofErr w:type="spellStart"/>
            <w:r w:rsidRPr="009C1359">
              <w:rPr>
                <w:rFonts w:ascii="Calibri" w:hAnsi="Calibri" w:cs="Times New Roman"/>
                <w:sz w:val="21"/>
                <w:szCs w:val="21"/>
              </w:rPr>
              <w:t>insuflacja</w:t>
            </w:r>
            <w:proofErr w:type="spellEnd"/>
            <w:r w:rsidRPr="009C1359">
              <w:rPr>
                <w:rFonts w:ascii="Calibri" w:hAnsi="Calibri" w:cs="Times New Roman"/>
                <w:sz w:val="21"/>
                <w:szCs w:val="21"/>
              </w:rPr>
              <w:t xml:space="preserve">-stop, z pośrednią pozycją półotwarcia/zamknięcia). </w:t>
            </w:r>
            <w:proofErr w:type="spellStart"/>
            <w:r w:rsidRPr="009C1359">
              <w:rPr>
                <w:rFonts w:ascii="Calibri" w:hAnsi="Calibri" w:cs="Times New Roman"/>
                <w:sz w:val="21"/>
                <w:szCs w:val="21"/>
              </w:rPr>
              <w:t>Akrylobutadienowa</w:t>
            </w:r>
            <w:proofErr w:type="spellEnd"/>
            <w:r w:rsidRPr="009C1359">
              <w:rPr>
                <w:rFonts w:ascii="Calibri" w:hAnsi="Calibri" w:cs="Times New Roman"/>
                <w:sz w:val="21"/>
                <w:szCs w:val="21"/>
              </w:rPr>
              <w:t xml:space="preserve"> kaniula, zaopatrzona w silikonowy, 10 mm balon umieszczony przed jej pierścieniowym zakończeniem - 1 szt.</w:t>
            </w:r>
          </w:p>
          <w:p w:rsidR="00413269" w:rsidRPr="009C1359" w:rsidRDefault="00413269" w:rsidP="005D0CAF">
            <w:pPr>
              <w:tabs>
                <w:tab w:val="left" w:pos="2340"/>
              </w:tabs>
              <w:rPr>
                <w:rFonts w:ascii="Calibri" w:hAnsi="Calibri" w:cs="Times New Roman"/>
                <w:sz w:val="21"/>
                <w:szCs w:val="21"/>
              </w:rPr>
            </w:pPr>
            <w:r w:rsidRPr="009C1359">
              <w:rPr>
                <w:rFonts w:ascii="Calibri" w:hAnsi="Calibri" w:cs="Times New Roman"/>
                <w:sz w:val="21"/>
                <w:szCs w:val="21"/>
              </w:rPr>
              <w:t xml:space="preserve">t)    Laparoskopowe kleszcze jelitowe, średnica 5mm, długość 33 cm, możliwość podłączenia diatermii </w:t>
            </w:r>
            <w:proofErr w:type="spellStart"/>
            <w:r w:rsidRPr="009C1359">
              <w:rPr>
                <w:rFonts w:ascii="Calibri" w:hAnsi="Calibri" w:cs="Times New Roman"/>
                <w:sz w:val="21"/>
                <w:szCs w:val="21"/>
              </w:rPr>
              <w:t>monopolarnej</w:t>
            </w:r>
            <w:proofErr w:type="spellEnd"/>
            <w:r w:rsidRPr="009C1359">
              <w:rPr>
                <w:rFonts w:ascii="Calibri" w:hAnsi="Calibri" w:cs="Times New Roman"/>
                <w:sz w:val="21"/>
                <w:szCs w:val="21"/>
              </w:rPr>
              <w:t xml:space="preserve"> do gniazda męskiego na grzbietowej powierzchni </w:t>
            </w:r>
            <w:proofErr w:type="spellStart"/>
            <w:r w:rsidRPr="009C1359">
              <w:rPr>
                <w:rFonts w:ascii="Calibri" w:hAnsi="Calibri" w:cs="Times New Roman"/>
                <w:sz w:val="21"/>
                <w:szCs w:val="21"/>
              </w:rPr>
              <w:t>graspera</w:t>
            </w:r>
            <w:proofErr w:type="spellEnd"/>
            <w:r w:rsidRPr="009C1359">
              <w:rPr>
                <w:rFonts w:ascii="Calibri" w:hAnsi="Calibri" w:cs="Times New Roman"/>
                <w:sz w:val="21"/>
                <w:szCs w:val="21"/>
              </w:rPr>
              <w:t>, trzon izolowany antyrefleksyjną powłoką, 360 stopniowa rotacja prawo i lewostronna, metalowy, stopniowalny mechanizm zapadkowy posiada możliwość wyłączenia, co stanowi opcję „z zapadką lub bez” w jednym urządzeniu - 2 szt.</w:t>
            </w:r>
          </w:p>
          <w:p w:rsidR="00413269" w:rsidRPr="009C1359" w:rsidRDefault="00413269" w:rsidP="005D0CAF">
            <w:pPr>
              <w:tabs>
                <w:tab w:val="left" w:pos="2340"/>
              </w:tabs>
              <w:rPr>
                <w:rFonts w:ascii="Calibri" w:hAnsi="Calibri" w:cs="Times New Roman"/>
                <w:sz w:val="21"/>
                <w:szCs w:val="21"/>
              </w:rPr>
            </w:pPr>
            <w:r w:rsidRPr="009C1359">
              <w:rPr>
                <w:rFonts w:ascii="Calibri" w:hAnsi="Calibri" w:cs="Times New Roman"/>
                <w:sz w:val="21"/>
                <w:szCs w:val="21"/>
              </w:rPr>
              <w:t xml:space="preserve">u)   Laparoskopowe kleszcze proste, delikatne, średnica 5mm, długość 33 cm, możliwość podłączenia diatermii </w:t>
            </w:r>
            <w:proofErr w:type="spellStart"/>
            <w:r w:rsidRPr="009C1359">
              <w:rPr>
                <w:rFonts w:ascii="Calibri" w:hAnsi="Calibri" w:cs="Times New Roman"/>
                <w:sz w:val="21"/>
                <w:szCs w:val="21"/>
              </w:rPr>
              <w:t>monopolarnej</w:t>
            </w:r>
            <w:proofErr w:type="spellEnd"/>
            <w:r w:rsidRPr="009C1359">
              <w:rPr>
                <w:rFonts w:ascii="Calibri" w:hAnsi="Calibri" w:cs="Times New Roman"/>
                <w:sz w:val="21"/>
                <w:szCs w:val="21"/>
              </w:rPr>
              <w:t xml:space="preserve"> do gniazda męskiego na grzbietowej powierzchni </w:t>
            </w:r>
            <w:proofErr w:type="spellStart"/>
            <w:r w:rsidRPr="009C1359">
              <w:rPr>
                <w:rFonts w:ascii="Calibri" w:hAnsi="Calibri" w:cs="Times New Roman"/>
                <w:sz w:val="21"/>
                <w:szCs w:val="21"/>
              </w:rPr>
              <w:t>graspera</w:t>
            </w:r>
            <w:proofErr w:type="spellEnd"/>
            <w:r w:rsidRPr="009C1359">
              <w:rPr>
                <w:rFonts w:ascii="Calibri" w:hAnsi="Calibri" w:cs="Times New Roman"/>
                <w:sz w:val="21"/>
                <w:szCs w:val="21"/>
              </w:rPr>
              <w:t>, trzon izolowany antyrefleksyjną powłoką, 360 stopniowa rotacja prawo i lewostronna, metalowy, stopniowalny mechanizm zapadkowy posiada możliwość wyłączenia, co stanowi opcję „z zapadką lub bez” w jednym urządzeniu - 1 szt.</w:t>
            </w:r>
          </w:p>
          <w:p w:rsidR="00413269" w:rsidRPr="009C1359" w:rsidRDefault="00413269" w:rsidP="005D0CAF">
            <w:pPr>
              <w:tabs>
                <w:tab w:val="left" w:pos="2340"/>
              </w:tabs>
              <w:rPr>
                <w:rFonts w:ascii="Calibri" w:hAnsi="Calibri" w:cs="Times New Roman"/>
                <w:sz w:val="21"/>
                <w:szCs w:val="21"/>
              </w:rPr>
            </w:pPr>
            <w:r w:rsidRPr="009C1359">
              <w:rPr>
                <w:rFonts w:ascii="Calibri" w:hAnsi="Calibri" w:cs="Times New Roman"/>
                <w:sz w:val="21"/>
                <w:szCs w:val="21"/>
              </w:rPr>
              <w:t xml:space="preserve">w)  Laparoskopowe kleszcze proste okienkowe, </w:t>
            </w:r>
            <w:r w:rsidRPr="009C1359">
              <w:rPr>
                <w:rFonts w:ascii="Calibri" w:hAnsi="Calibri" w:cs="Times New Roman"/>
                <w:sz w:val="21"/>
                <w:szCs w:val="21"/>
              </w:rPr>
              <w:lastRenderedPageBreak/>
              <w:t xml:space="preserve">średnica 5mm, długość 33 cm, możliwość podłączenia diatermii </w:t>
            </w:r>
            <w:proofErr w:type="spellStart"/>
            <w:r w:rsidRPr="009C1359">
              <w:rPr>
                <w:rFonts w:ascii="Calibri" w:hAnsi="Calibri" w:cs="Times New Roman"/>
                <w:sz w:val="21"/>
                <w:szCs w:val="21"/>
              </w:rPr>
              <w:t>monopolarnej</w:t>
            </w:r>
            <w:proofErr w:type="spellEnd"/>
            <w:r w:rsidRPr="009C1359">
              <w:rPr>
                <w:rFonts w:ascii="Calibri" w:hAnsi="Calibri" w:cs="Times New Roman"/>
                <w:sz w:val="21"/>
                <w:szCs w:val="21"/>
              </w:rPr>
              <w:t xml:space="preserve"> do gniazda męskiego na grzbietowej powierzchni </w:t>
            </w:r>
            <w:proofErr w:type="spellStart"/>
            <w:r w:rsidRPr="009C1359">
              <w:rPr>
                <w:rFonts w:ascii="Calibri" w:hAnsi="Calibri" w:cs="Times New Roman"/>
                <w:sz w:val="21"/>
                <w:szCs w:val="21"/>
              </w:rPr>
              <w:t>graspera</w:t>
            </w:r>
            <w:proofErr w:type="spellEnd"/>
            <w:r w:rsidRPr="009C1359">
              <w:rPr>
                <w:rFonts w:ascii="Calibri" w:hAnsi="Calibri" w:cs="Times New Roman"/>
                <w:sz w:val="21"/>
                <w:szCs w:val="21"/>
              </w:rPr>
              <w:t>, trzon izolowany antyrefleksyjną powłoką, 360 stopniowa rotacja prawo i lewostronna, metalowy, stopniowalny mechanizm zapadkowy posiada możliwość wyłączenia, co stanowi opcję „z zapadką lub bez” w jednym urządzeniu - 1 szt.</w:t>
            </w:r>
          </w:p>
          <w:p w:rsidR="00413269" w:rsidRPr="009C1359" w:rsidRDefault="00413269" w:rsidP="005D0CAF">
            <w:pPr>
              <w:tabs>
                <w:tab w:val="left" w:pos="2340"/>
              </w:tabs>
              <w:rPr>
                <w:rFonts w:ascii="Calibri" w:hAnsi="Calibri" w:cs="Times New Roman"/>
                <w:sz w:val="21"/>
                <w:szCs w:val="21"/>
              </w:rPr>
            </w:pPr>
            <w:r w:rsidRPr="009C1359">
              <w:rPr>
                <w:rFonts w:ascii="Calibri" w:hAnsi="Calibri" w:cs="Times New Roman"/>
                <w:sz w:val="21"/>
                <w:szCs w:val="21"/>
              </w:rPr>
              <w:t>z)   Osłona na stół narzędziowy 150x190cm, wykonana z folii PE 60 mikronów, obszar chłonny 75x190cm wykonany z wiskozy 23g/m2 - owinięcie zestawu - 1 szt.</w:t>
            </w:r>
          </w:p>
          <w:p w:rsidR="00413269" w:rsidRPr="009C1359" w:rsidRDefault="00413269" w:rsidP="005D0CAF">
            <w:pPr>
              <w:tabs>
                <w:tab w:val="left" w:pos="2340"/>
              </w:tabs>
              <w:rPr>
                <w:rFonts w:ascii="Calibri" w:hAnsi="Calibri" w:cs="Times New Roman"/>
                <w:sz w:val="21"/>
                <w:szCs w:val="21"/>
              </w:rPr>
            </w:pPr>
            <w:r w:rsidRPr="009C1359">
              <w:rPr>
                <w:rFonts w:ascii="Calibri" w:hAnsi="Calibri" w:cs="Times New Roman"/>
                <w:sz w:val="21"/>
                <w:szCs w:val="21"/>
              </w:rPr>
              <w:t xml:space="preserve">Zestaw zapakowany w opakowaniu typy </w:t>
            </w:r>
            <w:proofErr w:type="spellStart"/>
            <w:r w:rsidRPr="009C1359">
              <w:rPr>
                <w:rFonts w:ascii="Calibri" w:hAnsi="Calibri" w:cs="Times New Roman"/>
                <w:sz w:val="21"/>
                <w:szCs w:val="21"/>
              </w:rPr>
              <w:t>tyvek</w:t>
            </w:r>
            <w:proofErr w:type="spellEnd"/>
            <w:r w:rsidRPr="009C1359">
              <w:rPr>
                <w:rFonts w:ascii="Calibri" w:hAnsi="Calibri" w:cs="Times New Roman"/>
                <w:sz w:val="21"/>
                <w:szCs w:val="21"/>
              </w:rPr>
              <w:t>-folia z instrukcją kierunku otwarcia. Zestaw zawiera główną etykietę z listą komponentów w języku polskim, kodem kreskowym oraz 2 naklejki do dokumentacji medycznej, zawierające symbol, numer lot, nazwę producenta oraz datę ważności. Sterylizacja tlenkiem etylenu. Zestaw jest zgodny z</w:t>
            </w:r>
            <w:r w:rsidR="007839A6">
              <w:rPr>
                <w:rFonts w:ascii="Calibri" w:hAnsi="Calibri" w:cs="Times New Roman"/>
                <w:sz w:val="21"/>
                <w:szCs w:val="21"/>
              </w:rPr>
              <w:t xml:space="preserve"> obowiązującą normą PN EN 13795 lub równoważną*.</w:t>
            </w:r>
          </w:p>
          <w:p w:rsidR="00413269" w:rsidRPr="009C1359" w:rsidRDefault="00413269" w:rsidP="005D0CAF">
            <w:pPr>
              <w:tabs>
                <w:tab w:val="left" w:pos="2340"/>
              </w:tabs>
              <w:rPr>
                <w:rFonts w:ascii="Calibri" w:hAnsi="Calibri" w:cs="Times New Roman"/>
                <w:sz w:val="21"/>
                <w:szCs w:val="21"/>
              </w:rPr>
            </w:pPr>
            <w:r w:rsidRPr="009C1359">
              <w:rPr>
                <w:rFonts w:ascii="Calibri" w:hAnsi="Calibri" w:cs="Times New Roman"/>
                <w:sz w:val="21"/>
                <w:szCs w:val="21"/>
              </w:rPr>
              <w:t>Opakowanie zewnętrzne zaopatrzone w nie mniej niż 2 metki (lub 1 metka dwudzielna) przylepne zawierające numer katalogowy, datę ważności, nr serii (dane identyfikujące wyrób).</w:t>
            </w:r>
            <w:r w:rsidR="009C1359" w:rsidRPr="009C1359">
              <w:rPr>
                <w:rFonts w:ascii="Calibri" w:hAnsi="Calibri" w:cs="Times New Roman"/>
                <w:sz w:val="21"/>
                <w:szCs w:val="21"/>
              </w:rPr>
              <w:t xml:space="preserve"> </w:t>
            </w:r>
          </w:p>
          <w:p w:rsidR="00413269" w:rsidRPr="009C1359" w:rsidRDefault="00413269" w:rsidP="005D0CAF">
            <w:pPr>
              <w:tabs>
                <w:tab w:val="left" w:pos="2340"/>
              </w:tabs>
              <w:rPr>
                <w:rFonts w:ascii="Calibri" w:hAnsi="Calibri" w:cs="Times New Roman"/>
                <w:sz w:val="21"/>
                <w:szCs w:val="21"/>
              </w:rPr>
            </w:pPr>
          </w:p>
        </w:tc>
        <w:tc>
          <w:tcPr>
            <w:tcW w:w="807" w:type="dxa"/>
          </w:tcPr>
          <w:p w:rsidR="00413269" w:rsidRPr="009C1359" w:rsidRDefault="00844CE5" w:rsidP="009D0D16">
            <w:pPr>
              <w:spacing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  <w:r>
              <w:rPr>
                <w:rFonts w:ascii="Calibri" w:hAnsi="Calibri" w:cs="Times New Roman"/>
                <w:sz w:val="21"/>
                <w:szCs w:val="21"/>
              </w:rPr>
              <w:lastRenderedPageBreak/>
              <w:t>zestaw</w:t>
            </w:r>
          </w:p>
        </w:tc>
        <w:tc>
          <w:tcPr>
            <w:tcW w:w="654" w:type="dxa"/>
          </w:tcPr>
          <w:p w:rsidR="00413269" w:rsidRPr="009C1359" w:rsidRDefault="00413269" w:rsidP="003504EF">
            <w:pPr>
              <w:spacing w:after="60"/>
              <w:rPr>
                <w:rFonts w:ascii="Calibri" w:hAnsi="Calibri" w:cs="Times New Roman"/>
                <w:sz w:val="21"/>
                <w:szCs w:val="21"/>
              </w:rPr>
            </w:pPr>
            <w:r w:rsidRPr="009C1359">
              <w:rPr>
                <w:rFonts w:ascii="Calibri" w:hAnsi="Calibri" w:cs="Times New Roman"/>
                <w:sz w:val="21"/>
                <w:szCs w:val="21"/>
              </w:rPr>
              <w:t>100</w:t>
            </w:r>
          </w:p>
        </w:tc>
        <w:tc>
          <w:tcPr>
            <w:tcW w:w="1701" w:type="dxa"/>
          </w:tcPr>
          <w:p w:rsidR="00413269" w:rsidRPr="009C1359" w:rsidRDefault="00413269" w:rsidP="00EC48B8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</w:tcPr>
          <w:p w:rsidR="00413269" w:rsidRPr="009C1359" w:rsidRDefault="00413269" w:rsidP="003F03FC">
            <w:pPr>
              <w:jc w:val="center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  <w:p w:rsidR="00413269" w:rsidRPr="009C1359" w:rsidRDefault="00413269" w:rsidP="003F03FC">
            <w:pPr>
              <w:spacing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</w:p>
        </w:tc>
        <w:tc>
          <w:tcPr>
            <w:tcW w:w="830" w:type="dxa"/>
          </w:tcPr>
          <w:p w:rsidR="00413269" w:rsidRPr="009C1359" w:rsidRDefault="00413269" w:rsidP="003F03FC">
            <w:pPr>
              <w:spacing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</w:p>
        </w:tc>
        <w:tc>
          <w:tcPr>
            <w:tcW w:w="1748" w:type="dxa"/>
          </w:tcPr>
          <w:p w:rsidR="00413269" w:rsidRPr="009C1359" w:rsidRDefault="00413269" w:rsidP="003F03FC">
            <w:pPr>
              <w:spacing w:after="60"/>
              <w:jc w:val="center"/>
              <w:rPr>
                <w:rFonts w:ascii="Calibri" w:hAnsi="Calibri" w:cs="Times New Roman"/>
                <w:sz w:val="21"/>
                <w:szCs w:val="21"/>
              </w:rPr>
            </w:pPr>
          </w:p>
        </w:tc>
        <w:tc>
          <w:tcPr>
            <w:tcW w:w="1118" w:type="dxa"/>
          </w:tcPr>
          <w:p w:rsidR="00413269" w:rsidRPr="009C1359" w:rsidRDefault="00413269" w:rsidP="000E0A9F">
            <w:pPr>
              <w:spacing w:after="60"/>
              <w:rPr>
                <w:rFonts w:ascii="Calibri" w:hAnsi="Calibri" w:cs="Times New Roman"/>
                <w:sz w:val="21"/>
                <w:szCs w:val="21"/>
              </w:rPr>
            </w:pPr>
          </w:p>
        </w:tc>
        <w:tc>
          <w:tcPr>
            <w:tcW w:w="1834" w:type="dxa"/>
          </w:tcPr>
          <w:p w:rsidR="00413269" w:rsidRPr="009C1359" w:rsidRDefault="00413269" w:rsidP="000E0A9F">
            <w:pPr>
              <w:spacing w:after="60"/>
              <w:rPr>
                <w:rFonts w:ascii="Calibri" w:hAnsi="Calibri" w:cs="Times New Roman"/>
                <w:sz w:val="21"/>
                <w:szCs w:val="21"/>
              </w:rPr>
            </w:pPr>
          </w:p>
        </w:tc>
      </w:tr>
      <w:tr w:rsidR="00BA2769" w:rsidRPr="009C1359" w:rsidTr="0013771B">
        <w:trPr>
          <w:trHeight w:val="378"/>
        </w:trPr>
        <w:tc>
          <w:tcPr>
            <w:tcW w:w="552" w:type="dxa"/>
          </w:tcPr>
          <w:p w:rsidR="00BA2769" w:rsidRPr="009C1359" w:rsidRDefault="00BA2769" w:rsidP="00AF1BD2">
            <w:pPr>
              <w:spacing w:after="60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4852" w:type="dxa"/>
          </w:tcPr>
          <w:p w:rsidR="00BA2769" w:rsidRPr="009C1359" w:rsidRDefault="00BA2769" w:rsidP="005D0CAF">
            <w:pPr>
              <w:tabs>
                <w:tab w:val="left" w:pos="2340"/>
              </w:tabs>
              <w:rPr>
                <w:rFonts w:ascii="Calibri" w:hAnsi="Calibri" w:cs="Times New Roman"/>
                <w:b/>
              </w:rPr>
            </w:pPr>
            <w:r w:rsidRPr="009C1359">
              <w:rPr>
                <w:rFonts w:ascii="Calibri" w:hAnsi="Calibri" w:cs="Times New Roman"/>
                <w:b/>
              </w:rPr>
              <w:t>Razem:</w:t>
            </w:r>
          </w:p>
        </w:tc>
        <w:tc>
          <w:tcPr>
            <w:tcW w:w="807" w:type="dxa"/>
          </w:tcPr>
          <w:p w:rsidR="00BA2769" w:rsidRPr="009C1359" w:rsidRDefault="00BA2769" w:rsidP="009D0D16">
            <w:pPr>
              <w:spacing w:after="60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654" w:type="dxa"/>
          </w:tcPr>
          <w:p w:rsidR="00BA2769" w:rsidRPr="009C1359" w:rsidRDefault="00BA2769" w:rsidP="003504EF">
            <w:pPr>
              <w:spacing w:after="60"/>
              <w:rPr>
                <w:rFonts w:ascii="Calibri" w:hAnsi="Calibri" w:cs="Times New Roman"/>
                <w:b/>
              </w:rPr>
            </w:pPr>
          </w:p>
        </w:tc>
        <w:tc>
          <w:tcPr>
            <w:tcW w:w="1701" w:type="dxa"/>
          </w:tcPr>
          <w:p w:rsidR="00BA2769" w:rsidRPr="009C1359" w:rsidRDefault="00BA2769" w:rsidP="00413269">
            <w:pPr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672" w:type="dxa"/>
          </w:tcPr>
          <w:p w:rsidR="00BA2769" w:rsidRPr="009C1359" w:rsidRDefault="00BA2769" w:rsidP="0013771B">
            <w:pPr>
              <w:spacing w:after="60"/>
              <w:rPr>
                <w:rFonts w:ascii="Calibri" w:hAnsi="Calibri" w:cs="Times New Roman"/>
                <w:b/>
              </w:rPr>
            </w:pPr>
          </w:p>
        </w:tc>
        <w:tc>
          <w:tcPr>
            <w:tcW w:w="830" w:type="dxa"/>
          </w:tcPr>
          <w:p w:rsidR="00BA2769" w:rsidRPr="009C1359" w:rsidRDefault="00BA2769" w:rsidP="00EC48B8">
            <w:pPr>
              <w:spacing w:after="60"/>
              <w:rPr>
                <w:rFonts w:ascii="Calibri" w:hAnsi="Calibri" w:cs="Times New Roman"/>
                <w:b/>
              </w:rPr>
            </w:pPr>
          </w:p>
        </w:tc>
        <w:tc>
          <w:tcPr>
            <w:tcW w:w="1748" w:type="dxa"/>
          </w:tcPr>
          <w:p w:rsidR="00BA2769" w:rsidRPr="009C1359" w:rsidRDefault="00BA2769" w:rsidP="006B1636">
            <w:pPr>
              <w:spacing w:after="60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118" w:type="dxa"/>
          </w:tcPr>
          <w:p w:rsidR="00BA2769" w:rsidRPr="009C1359" w:rsidRDefault="00BA2769" w:rsidP="000E0A9F">
            <w:pPr>
              <w:spacing w:after="60"/>
              <w:rPr>
                <w:rFonts w:ascii="Calibri" w:hAnsi="Calibri" w:cs="Times New Roman"/>
                <w:b/>
              </w:rPr>
            </w:pPr>
          </w:p>
        </w:tc>
        <w:tc>
          <w:tcPr>
            <w:tcW w:w="1834" w:type="dxa"/>
          </w:tcPr>
          <w:p w:rsidR="00BA2769" w:rsidRPr="009C1359" w:rsidRDefault="00BA2769" w:rsidP="000E0A9F">
            <w:pPr>
              <w:spacing w:after="60"/>
              <w:rPr>
                <w:rFonts w:ascii="Calibri" w:hAnsi="Calibri" w:cs="Times New Roman"/>
                <w:b/>
              </w:rPr>
            </w:pPr>
          </w:p>
        </w:tc>
      </w:tr>
    </w:tbl>
    <w:p w:rsidR="007839A6" w:rsidRDefault="007839A6" w:rsidP="007839A6">
      <w:pPr>
        <w:autoSpaceDE w:val="0"/>
        <w:autoSpaceDN w:val="0"/>
        <w:spacing w:after="0" w:line="240" w:lineRule="auto"/>
        <w:jc w:val="both"/>
        <w:rPr>
          <w:rFonts w:ascii="Calibri" w:hAnsi="Calibri" w:cs="Times New Roman"/>
          <w:b/>
        </w:rPr>
      </w:pPr>
    </w:p>
    <w:p w:rsidR="007839A6" w:rsidRPr="0061508F" w:rsidRDefault="007839A6" w:rsidP="007839A6">
      <w:pPr>
        <w:autoSpaceDE w:val="0"/>
        <w:autoSpaceDN w:val="0"/>
        <w:spacing w:after="0" w:line="240" w:lineRule="auto"/>
        <w:jc w:val="both"/>
      </w:pPr>
      <w:r w:rsidRPr="0061508F">
        <w:rPr>
          <w:rFonts w:ascii="Calibri" w:hAnsi="Calibri" w:cs="Times New Roman"/>
          <w:b/>
        </w:rPr>
        <w:t xml:space="preserve">* </w:t>
      </w:r>
      <w:r w:rsidRPr="0061508F">
        <w:t>Przez normy równoważne Zamawiający rozumie normy, których zakres jest analogiczny co do zakresu norm wskazanych z nazwy dla danej roli, tj. dotyczący:</w:t>
      </w:r>
    </w:p>
    <w:p w:rsidR="007839A6" w:rsidRPr="0061508F" w:rsidRDefault="007839A6" w:rsidP="007839A6">
      <w:pPr>
        <w:autoSpaceDE w:val="0"/>
        <w:autoSpaceDN w:val="0"/>
        <w:spacing w:after="0" w:line="240" w:lineRule="auto"/>
        <w:ind w:left="426" w:hanging="426"/>
        <w:jc w:val="both"/>
      </w:pPr>
      <w:r w:rsidRPr="0061508F">
        <w:t>a)        analogicznej dziedziny merytorycznej wynikającej z roli, której dotyczy norma;</w:t>
      </w:r>
    </w:p>
    <w:p w:rsidR="007839A6" w:rsidRPr="0061508F" w:rsidRDefault="007839A6" w:rsidP="007839A6">
      <w:pPr>
        <w:autoSpaceDE w:val="0"/>
        <w:autoSpaceDN w:val="0"/>
        <w:spacing w:after="0" w:line="240" w:lineRule="auto"/>
        <w:ind w:left="426" w:hanging="426"/>
        <w:jc w:val="both"/>
      </w:pPr>
      <w:r w:rsidRPr="0061508F">
        <w:t>b)        analogicznego poziomu bezpieczeństwa wynikającej z roli, której dotyczy norma;</w:t>
      </w:r>
    </w:p>
    <w:p w:rsidR="007839A6" w:rsidRPr="0061508F" w:rsidRDefault="007839A6" w:rsidP="007839A6">
      <w:pPr>
        <w:autoSpaceDE w:val="0"/>
        <w:autoSpaceDN w:val="0"/>
        <w:spacing w:after="0" w:line="240" w:lineRule="auto"/>
        <w:ind w:left="426" w:hanging="426"/>
        <w:jc w:val="both"/>
      </w:pPr>
      <w:r w:rsidRPr="0061508F">
        <w:t>c)         analogicznego stopnia poziomu kompetencji;</w:t>
      </w:r>
    </w:p>
    <w:p w:rsidR="007839A6" w:rsidRPr="0061508F" w:rsidRDefault="007839A6" w:rsidP="007839A6">
      <w:pPr>
        <w:autoSpaceDE w:val="0"/>
        <w:autoSpaceDN w:val="0"/>
        <w:spacing w:after="0" w:line="240" w:lineRule="auto"/>
        <w:jc w:val="both"/>
      </w:pPr>
      <w:r w:rsidRPr="0061508F">
        <w:t>potwierdzone wynikami badań (dotyczy tylko tych ról, dla których spełnienie norm musi być potwierdzone).</w:t>
      </w:r>
    </w:p>
    <w:p w:rsidR="009C1359" w:rsidRDefault="009C1359" w:rsidP="007839A6">
      <w:pPr>
        <w:spacing w:after="0"/>
        <w:jc w:val="both"/>
        <w:rPr>
          <w:rFonts w:ascii="Calibri" w:hAnsi="Calibri" w:cs="Times New Roman"/>
          <w:b/>
        </w:rPr>
      </w:pPr>
    </w:p>
    <w:p w:rsidR="0061508F" w:rsidRDefault="0061508F" w:rsidP="007839A6">
      <w:pPr>
        <w:spacing w:after="0"/>
        <w:jc w:val="both"/>
        <w:rPr>
          <w:rFonts w:ascii="Calibri" w:hAnsi="Calibri" w:cs="Times New Roman"/>
          <w:b/>
        </w:rPr>
      </w:pPr>
    </w:p>
    <w:p w:rsidR="0061508F" w:rsidRPr="0061508F" w:rsidRDefault="0061508F" w:rsidP="007839A6">
      <w:pPr>
        <w:spacing w:after="0"/>
        <w:jc w:val="both"/>
        <w:rPr>
          <w:rFonts w:ascii="Calibri" w:hAnsi="Calibri" w:cs="Times New Roman"/>
          <w:b/>
        </w:rPr>
      </w:pPr>
      <w:bookmarkStart w:id="0" w:name="_GoBack"/>
      <w:bookmarkEnd w:id="0"/>
    </w:p>
    <w:p w:rsidR="00BB17E4" w:rsidRPr="00044A80" w:rsidRDefault="00BB17E4" w:rsidP="00BB17E4">
      <w:pPr>
        <w:jc w:val="both"/>
        <w:rPr>
          <w:rFonts w:ascii="Calibri" w:hAnsi="Calibri" w:cs="Times New Roman"/>
          <w:b/>
          <w:color w:val="FF0000"/>
          <w:sz w:val="24"/>
          <w:szCs w:val="24"/>
        </w:rPr>
      </w:pPr>
      <w:r w:rsidRPr="00044A80">
        <w:rPr>
          <w:rFonts w:ascii="Calibri" w:hAnsi="Calibri" w:cs="Times New Roman"/>
          <w:b/>
          <w:color w:val="FF0000"/>
          <w:sz w:val="24"/>
          <w:szCs w:val="24"/>
        </w:rPr>
        <w:lastRenderedPageBreak/>
        <w:t xml:space="preserve">W celu dokonania  oceny jakości, Zamawiający wymaga złożenia wraz z ofertą,  nieodpłatnych próbek w ilości  3 </w:t>
      </w:r>
      <w:r w:rsidR="00F73753">
        <w:rPr>
          <w:rFonts w:ascii="Calibri" w:hAnsi="Calibri" w:cs="Times New Roman"/>
          <w:b/>
          <w:color w:val="FF0000"/>
          <w:sz w:val="24"/>
          <w:szCs w:val="24"/>
        </w:rPr>
        <w:t>zestaw</w:t>
      </w:r>
      <w:r>
        <w:rPr>
          <w:rFonts w:ascii="Calibri" w:hAnsi="Calibri" w:cs="Times New Roman"/>
          <w:b/>
          <w:color w:val="FF0000"/>
          <w:sz w:val="24"/>
          <w:szCs w:val="24"/>
        </w:rPr>
        <w:t xml:space="preserve">y. </w:t>
      </w:r>
      <w:r w:rsidRPr="00044A80">
        <w:rPr>
          <w:rFonts w:ascii="Calibri" w:hAnsi="Calibri" w:cs="Times New Roman"/>
          <w:b/>
          <w:color w:val="FF0000"/>
          <w:sz w:val="24"/>
          <w:szCs w:val="24"/>
        </w:rPr>
        <w:t xml:space="preserve"> </w:t>
      </w:r>
    </w:p>
    <w:p w:rsidR="009C1359" w:rsidRPr="009C1359" w:rsidRDefault="009C1359" w:rsidP="009C1359">
      <w:pPr>
        <w:jc w:val="both"/>
        <w:rPr>
          <w:rFonts w:ascii="Calibri" w:hAnsi="Calibri" w:cs="Times New Roman"/>
          <w:b/>
        </w:rPr>
      </w:pPr>
      <w:r w:rsidRPr="009C1359">
        <w:rPr>
          <w:rFonts w:ascii="Calibri" w:hAnsi="Calibri" w:cs="Times New Roman"/>
          <w:b/>
        </w:rPr>
        <w:t>Wartość netto:  …..………………  PLN (słownie złotych: ………………………………………….………………………………….)</w:t>
      </w:r>
    </w:p>
    <w:p w:rsidR="009C1359" w:rsidRPr="0013771B" w:rsidRDefault="009C1359" w:rsidP="0013771B">
      <w:pPr>
        <w:jc w:val="both"/>
        <w:rPr>
          <w:rFonts w:ascii="Calibri" w:hAnsi="Calibri" w:cs="Times New Roman"/>
          <w:b/>
        </w:rPr>
      </w:pPr>
      <w:r w:rsidRPr="009C1359">
        <w:rPr>
          <w:rFonts w:ascii="Calibri" w:hAnsi="Calibri" w:cs="Times New Roman"/>
          <w:b/>
        </w:rPr>
        <w:t>Wartość brutto:  …..……..………  PLN (słownie złotych: ………………………………………….………………………………….)</w:t>
      </w:r>
    </w:p>
    <w:p w:rsidR="009C1359" w:rsidRPr="009C1359" w:rsidRDefault="009C1359" w:rsidP="009C1359">
      <w:pPr>
        <w:jc w:val="both"/>
        <w:rPr>
          <w:rFonts w:ascii="Calibri" w:hAnsi="Calibri" w:cs="Times New Roman"/>
          <w:b/>
          <w:color w:val="FF0000"/>
        </w:rPr>
      </w:pPr>
      <w:r w:rsidRPr="009C1359">
        <w:rPr>
          <w:rFonts w:ascii="Calibri" w:hAnsi="Calibri" w:cs="Times New Roman"/>
          <w:b/>
          <w:color w:val="FF0000"/>
        </w:rPr>
        <w:t>UWAGA:</w:t>
      </w:r>
    </w:p>
    <w:p w:rsidR="009C1359" w:rsidRPr="00C87C8B" w:rsidRDefault="009C1359" w:rsidP="0013771B">
      <w:pPr>
        <w:rPr>
          <w:rFonts w:ascii="Calibri" w:hAnsi="Calibri" w:cs="Times New Roman"/>
          <w:b/>
          <w:color w:val="FF0000"/>
        </w:rPr>
      </w:pPr>
      <w:r w:rsidRPr="009C1359">
        <w:rPr>
          <w:rFonts w:ascii="Calibri" w:hAnsi="Calibri" w:cs="Times New Roman"/>
          <w:b/>
          <w:color w:val="FF0000"/>
        </w:rPr>
        <w:t>1. Zamawiający zaleca przed podpisaniem, zapisanie dokumentu w formacie .pdf</w:t>
      </w:r>
      <w:r w:rsidR="0013771B">
        <w:rPr>
          <w:rFonts w:ascii="Calibri" w:hAnsi="Calibri" w:cs="Times New Roman"/>
          <w:b/>
          <w:color w:val="FF0000"/>
        </w:rPr>
        <w:br/>
      </w:r>
      <w:r w:rsidRPr="009C1359">
        <w:rPr>
          <w:rFonts w:ascii="Calibri" w:hAnsi="Calibri" w:cs="Times New Roman"/>
          <w:b/>
          <w:color w:val="FF0000"/>
        </w:rPr>
        <w:t>2. Dokument musi być opatrzony przez osobę lub osoby uprawnione do reprezentowania wykonawcy, kwalifikowanym podpisem elektronicznym</w:t>
      </w:r>
    </w:p>
    <w:sectPr w:rsidR="009C1359" w:rsidRPr="00C87C8B" w:rsidSect="00BB17E4">
      <w:headerReference w:type="default" r:id="rId9"/>
      <w:footerReference w:type="default" r:id="rId10"/>
      <w:pgSz w:w="16838" w:h="11906" w:orient="landscape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890" w:rsidRDefault="00005890" w:rsidP="00416CE0">
      <w:pPr>
        <w:spacing w:after="0" w:line="240" w:lineRule="auto"/>
      </w:pPr>
      <w:r>
        <w:separator/>
      </w:r>
    </w:p>
  </w:endnote>
  <w:endnote w:type="continuationSeparator" w:id="0">
    <w:p w:rsidR="00005890" w:rsidRDefault="00005890" w:rsidP="00416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</w:rPr>
      <w:id w:val="381448708"/>
      <w:docPartObj>
        <w:docPartGallery w:val="Page Numbers (Bottom of Page)"/>
        <w:docPartUnique/>
      </w:docPartObj>
    </w:sdtPr>
    <w:sdtEndPr/>
    <w:sdtContent>
      <w:sdt>
        <w:sdtPr>
          <w:rPr>
            <w:i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9C1359" w:rsidRPr="009C1359" w:rsidRDefault="009C1359" w:rsidP="009C1359">
            <w:pPr>
              <w:pStyle w:val="Stopka"/>
              <w:jc w:val="center"/>
              <w:rPr>
                <w:i/>
              </w:rPr>
            </w:pPr>
            <w:r w:rsidRPr="009C1359">
              <w:rPr>
                <w:i/>
              </w:rPr>
              <w:t xml:space="preserve">Strona </w:t>
            </w:r>
            <w:r w:rsidR="00750209" w:rsidRPr="009C1359">
              <w:rPr>
                <w:bCs/>
                <w:i/>
                <w:sz w:val="24"/>
                <w:szCs w:val="24"/>
              </w:rPr>
              <w:fldChar w:fldCharType="begin"/>
            </w:r>
            <w:r w:rsidRPr="009C1359">
              <w:rPr>
                <w:bCs/>
                <w:i/>
              </w:rPr>
              <w:instrText>PAGE</w:instrText>
            </w:r>
            <w:r w:rsidR="00750209" w:rsidRPr="009C1359">
              <w:rPr>
                <w:bCs/>
                <w:i/>
                <w:sz w:val="24"/>
                <w:szCs w:val="24"/>
              </w:rPr>
              <w:fldChar w:fldCharType="separate"/>
            </w:r>
            <w:r w:rsidR="002F553A">
              <w:rPr>
                <w:bCs/>
                <w:i/>
                <w:noProof/>
              </w:rPr>
              <w:t>4</w:t>
            </w:r>
            <w:r w:rsidR="00750209" w:rsidRPr="009C1359">
              <w:rPr>
                <w:bCs/>
                <w:i/>
                <w:sz w:val="24"/>
                <w:szCs w:val="24"/>
              </w:rPr>
              <w:fldChar w:fldCharType="end"/>
            </w:r>
            <w:r w:rsidRPr="009C1359">
              <w:rPr>
                <w:i/>
              </w:rPr>
              <w:t xml:space="preserve"> z </w:t>
            </w:r>
            <w:r w:rsidR="00750209" w:rsidRPr="009C1359">
              <w:rPr>
                <w:bCs/>
                <w:i/>
                <w:sz w:val="24"/>
                <w:szCs w:val="24"/>
              </w:rPr>
              <w:fldChar w:fldCharType="begin"/>
            </w:r>
            <w:r w:rsidRPr="009C1359">
              <w:rPr>
                <w:bCs/>
                <w:i/>
              </w:rPr>
              <w:instrText>NUMPAGES</w:instrText>
            </w:r>
            <w:r w:rsidR="00750209" w:rsidRPr="009C1359">
              <w:rPr>
                <w:bCs/>
                <w:i/>
                <w:sz w:val="24"/>
                <w:szCs w:val="24"/>
              </w:rPr>
              <w:fldChar w:fldCharType="separate"/>
            </w:r>
            <w:r w:rsidR="002F553A">
              <w:rPr>
                <w:bCs/>
                <w:i/>
                <w:noProof/>
              </w:rPr>
              <w:t>5</w:t>
            </w:r>
            <w:r w:rsidR="00750209" w:rsidRPr="009C1359">
              <w:rPr>
                <w:bCs/>
                <w:i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890" w:rsidRDefault="00005890" w:rsidP="00416CE0">
      <w:pPr>
        <w:spacing w:after="0" w:line="240" w:lineRule="auto"/>
      </w:pPr>
      <w:r>
        <w:separator/>
      </w:r>
    </w:p>
  </w:footnote>
  <w:footnote w:type="continuationSeparator" w:id="0">
    <w:p w:rsidR="00005890" w:rsidRDefault="00005890" w:rsidP="00416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CE0" w:rsidRPr="00416CE0" w:rsidRDefault="00416CE0" w:rsidP="00416CE0">
    <w:pPr>
      <w:pStyle w:val="Nagwek"/>
      <w:jc w:val="right"/>
    </w:pPr>
    <w:r w:rsidRPr="00FE1999">
      <w:t>Załącznik nr 2.</w:t>
    </w:r>
    <w:r>
      <w:t>1</w:t>
    </w:r>
    <w:r w:rsidRPr="00FE1999">
      <w:t xml:space="preserve"> </w:t>
    </w:r>
    <w:r>
      <w:t>do SWZ,  PN-178/23/JP, część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7513E"/>
    <w:multiLevelType w:val="hybridMultilevel"/>
    <w:tmpl w:val="279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309FD"/>
    <w:multiLevelType w:val="hybridMultilevel"/>
    <w:tmpl w:val="279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73E23"/>
    <w:multiLevelType w:val="hybridMultilevel"/>
    <w:tmpl w:val="279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61894"/>
    <w:multiLevelType w:val="hybridMultilevel"/>
    <w:tmpl w:val="279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615F3"/>
    <w:multiLevelType w:val="hybridMultilevel"/>
    <w:tmpl w:val="279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6567"/>
    <w:rsid w:val="00005890"/>
    <w:rsid w:val="00040405"/>
    <w:rsid w:val="00045ABF"/>
    <w:rsid w:val="00053C15"/>
    <w:rsid w:val="000673F6"/>
    <w:rsid w:val="00074656"/>
    <w:rsid w:val="00083443"/>
    <w:rsid w:val="00090282"/>
    <w:rsid w:val="000D4088"/>
    <w:rsid w:val="000E0A9F"/>
    <w:rsid w:val="000E512A"/>
    <w:rsid w:val="000F6F9D"/>
    <w:rsid w:val="00100CE3"/>
    <w:rsid w:val="001207AD"/>
    <w:rsid w:val="00130F53"/>
    <w:rsid w:val="0013771B"/>
    <w:rsid w:val="00140596"/>
    <w:rsid w:val="00140987"/>
    <w:rsid w:val="001566CE"/>
    <w:rsid w:val="00164055"/>
    <w:rsid w:val="0017350D"/>
    <w:rsid w:val="0017624E"/>
    <w:rsid w:val="001B0C0B"/>
    <w:rsid w:val="001B66F4"/>
    <w:rsid w:val="001C087E"/>
    <w:rsid w:val="001F5722"/>
    <w:rsid w:val="002145FF"/>
    <w:rsid w:val="00266259"/>
    <w:rsid w:val="002777C4"/>
    <w:rsid w:val="00286E3D"/>
    <w:rsid w:val="002A28E9"/>
    <w:rsid w:val="002A4161"/>
    <w:rsid w:val="002B7370"/>
    <w:rsid w:val="002C57CD"/>
    <w:rsid w:val="002F553A"/>
    <w:rsid w:val="00305A5B"/>
    <w:rsid w:val="00332375"/>
    <w:rsid w:val="00333F58"/>
    <w:rsid w:val="003504EF"/>
    <w:rsid w:val="003546D0"/>
    <w:rsid w:val="003552C9"/>
    <w:rsid w:val="0036780B"/>
    <w:rsid w:val="00370711"/>
    <w:rsid w:val="0037654F"/>
    <w:rsid w:val="003919A4"/>
    <w:rsid w:val="003A70A7"/>
    <w:rsid w:val="003C1322"/>
    <w:rsid w:val="003E0644"/>
    <w:rsid w:val="003E7469"/>
    <w:rsid w:val="00413269"/>
    <w:rsid w:val="00416CE0"/>
    <w:rsid w:val="00440522"/>
    <w:rsid w:val="00476694"/>
    <w:rsid w:val="004D2699"/>
    <w:rsid w:val="004D4CF3"/>
    <w:rsid w:val="004F4C4C"/>
    <w:rsid w:val="0052222B"/>
    <w:rsid w:val="0054032D"/>
    <w:rsid w:val="005A09E2"/>
    <w:rsid w:val="005C57F8"/>
    <w:rsid w:val="005D0CAF"/>
    <w:rsid w:val="005E12A6"/>
    <w:rsid w:val="005E1537"/>
    <w:rsid w:val="0061508F"/>
    <w:rsid w:val="00675441"/>
    <w:rsid w:val="00691B93"/>
    <w:rsid w:val="00693615"/>
    <w:rsid w:val="006F2F28"/>
    <w:rsid w:val="00703314"/>
    <w:rsid w:val="007207C1"/>
    <w:rsid w:val="00750209"/>
    <w:rsid w:val="0075398B"/>
    <w:rsid w:val="00782944"/>
    <w:rsid w:val="007839A6"/>
    <w:rsid w:val="0082095C"/>
    <w:rsid w:val="00842DBD"/>
    <w:rsid w:val="00844CE5"/>
    <w:rsid w:val="00874C69"/>
    <w:rsid w:val="008A6689"/>
    <w:rsid w:val="008C3600"/>
    <w:rsid w:val="008D68F3"/>
    <w:rsid w:val="008E1B92"/>
    <w:rsid w:val="008E6567"/>
    <w:rsid w:val="00954718"/>
    <w:rsid w:val="009707FC"/>
    <w:rsid w:val="00982475"/>
    <w:rsid w:val="009A7B1F"/>
    <w:rsid w:val="009B3171"/>
    <w:rsid w:val="009C1359"/>
    <w:rsid w:val="009D0D16"/>
    <w:rsid w:val="009D3033"/>
    <w:rsid w:val="009D6B94"/>
    <w:rsid w:val="009E3457"/>
    <w:rsid w:val="009F3349"/>
    <w:rsid w:val="00A4295D"/>
    <w:rsid w:val="00A57BB4"/>
    <w:rsid w:val="00A9097C"/>
    <w:rsid w:val="00AA466E"/>
    <w:rsid w:val="00AA504F"/>
    <w:rsid w:val="00AC2498"/>
    <w:rsid w:val="00AF09C2"/>
    <w:rsid w:val="00AF1BD2"/>
    <w:rsid w:val="00B20F2A"/>
    <w:rsid w:val="00B322B7"/>
    <w:rsid w:val="00BA2769"/>
    <w:rsid w:val="00BB17E4"/>
    <w:rsid w:val="00BF427F"/>
    <w:rsid w:val="00C000A5"/>
    <w:rsid w:val="00C52FA0"/>
    <w:rsid w:val="00C624A6"/>
    <w:rsid w:val="00C6423E"/>
    <w:rsid w:val="00C87AAD"/>
    <w:rsid w:val="00C87C8B"/>
    <w:rsid w:val="00CE1B71"/>
    <w:rsid w:val="00CE2FEC"/>
    <w:rsid w:val="00D00980"/>
    <w:rsid w:val="00D00ADA"/>
    <w:rsid w:val="00D1160A"/>
    <w:rsid w:val="00D526BA"/>
    <w:rsid w:val="00D70D1D"/>
    <w:rsid w:val="00DA1884"/>
    <w:rsid w:val="00DC1080"/>
    <w:rsid w:val="00E01639"/>
    <w:rsid w:val="00E1488B"/>
    <w:rsid w:val="00E2707D"/>
    <w:rsid w:val="00E40F28"/>
    <w:rsid w:val="00E54193"/>
    <w:rsid w:val="00E857C3"/>
    <w:rsid w:val="00EA2CED"/>
    <w:rsid w:val="00EC48B8"/>
    <w:rsid w:val="00ED67CE"/>
    <w:rsid w:val="00EF13EF"/>
    <w:rsid w:val="00F04965"/>
    <w:rsid w:val="00F250B0"/>
    <w:rsid w:val="00F464F9"/>
    <w:rsid w:val="00F52C63"/>
    <w:rsid w:val="00F544C9"/>
    <w:rsid w:val="00F73753"/>
    <w:rsid w:val="00FA4B6E"/>
    <w:rsid w:val="00FA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C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0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54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2707D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16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6CE0"/>
  </w:style>
  <w:style w:type="paragraph" w:styleId="Stopka">
    <w:name w:val="footer"/>
    <w:basedOn w:val="Normalny"/>
    <w:link w:val="StopkaZnak"/>
    <w:uiPriority w:val="99"/>
    <w:unhideWhenUsed/>
    <w:rsid w:val="00416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6CE0"/>
  </w:style>
  <w:style w:type="paragraph" w:styleId="Tekstdymka">
    <w:name w:val="Balloon Text"/>
    <w:basedOn w:val="Normalny"/>
    <w:link w:val="TekstdymkaZnak"/>
    <w:uiPriority w:val="99"/>
    <w:semiHidden/>
    <w:unhideWhenUsed/>
    <w:rsid w:val="008E1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B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0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868A0-A11E-4AEF-9178-161A577CE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989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Skłodowskiej-Curie</Company>
  <LinksUpToDate>false</LinksUpToDate>
  <CharactersWithSpaces>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Han</dc:creator>
  <cp:keywords/>
  <dc:description/>
  <cp:lastModifiedBy>User</cp:lastModifiedBy>
  <cp:revision>135</cp:revision>
  <cp:lastPrinted>2023-07-19T07:44:00Z</cp:lastPrinted>
  <dcterms:created xsi:type="dcterms:W3CDTF">2021-09-25T12:43:00Z</dcterms:created>
  <dcterms:modified xsi:type="dcterms:W3CDTF">2023-07-19T07:44:00Z</dcterms:modified>
</cp:coreProperties>
</file>